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E6B53" w14:paraId="74A854AA" w14:textId="77777777">
        <w:tc>
          <w:tcPr>
            <w:tcW w:w="509" w:type="dxa"/>
          </w:tcPr>
          <w:p w14:paraId="74A854A8" w14:textId="77777777" w:rsidR="003E6B5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4A854A9" w14:textId="77777777" w:rsidR="003E6B5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49．060</w:t>
            </w:r>
            <w:r>
              <w:rPr>
                <w:rFonts w:ascii="黑体" w:eastAsia="黑体" w:hAnsi="黑体"/>
                <w:sz w:val="21"/>
                <w:szCs w:val="21"/>
              </w:rPr>
              <w:fldChar w:fldCharType="end"/>
            </w:r>
            <w:bookmarkEnd w:id="0"/>
          </w:p>
        </w:tc>
      </w:tr>
      <w:tr w:rsidR="003E6B53" w14:paraId="74A854AF" w14:textId="77777777">
        <w:tc>
          <w:tcPr>
            <w:tcW w:w="509" w:type="dxa"/>
          </w:tcPr>
          <w:p w14:paraId="74A854AB" w14:textId="77777777" w:rsidR="003E6B5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E6B53" w14:paraId="74A854AD" w14:textId="77777777">
              <w:trPr>
                <w:trHeight w:hRule="exact" w:val="1021"/>
              </w:trPr>
              <w:tc>
                <w:tcPr>
                  <w:tcW w:w="9242" w:type="dxa"/>
                  <w:vAlign w:val="center"/>
                </w:tcPr>
                <w:p w14:paraId="74A854AC" w14:textId="77777777" w:rsidR="003E6B53" w:rsidRDefault="00000000" w:rsidP="00AE3B11">
                  <w:pPr>
                    <w:pStyle w:val="afffff0"/>
                    <w:framePr w:w="0" w:hRule="auto" w:wrap="auto" w:hAnchor="text" w:xAlign="left" w:yAlign="inline" w:anchorLock="0"/>
                    <w:ind w:left="420" w:right="624"/>
                    <w:rPr>
                      <w:rFonts w:ascii="宋体" w:hAnsi="宋体" w:hint="eastAsia"/>
                      <w:sz w:val="28"/>
                      <w:szCs w:val="28"/>
                    </w:rPr>
                  </w:pP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74A854AE" w14:textId="77777777" w:rsidR="003E6B5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V 41</w:t>
            </w:r>
            <w:r>
              <w:rPr>
                <w:rFonts w:ascii="黑体" w:eastAsia="黑体" w:hAnsi="黑体"/>
                <w:sz w:val="21"/>
                <w:szCs w:val="21"/>
              </w:rPr>
              <w:fldChar w:fldCharType="end"/>
            </w:r>
            <w:bookmarkEnd w:id="2"/>
          </w:p>
        </w:tc>
      </w:tr>
    </w:tbl>
    <w:p w14:paraId="74A854B0" w14:textId="77777777" w:rsidR="003E6B53" w:rsidRDefault="00000000">
      <w:pPr>
        <w:pStyle w:val="afffff1"/>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4A854B1" w14:textId="77777777" w:rsidR="003E6B53" w:rsidRDefault="00000000">
      <w:pPr>
        <w:pStyle w:val="affffffffff3"/>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CQRA</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74A854B2" w14:textId="77777777" w:rsidR="003E6B53"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74A854B3" w14:textId="77777777" w:rsidR="003E6B5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4A8571E" wp14:editId="74A8571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4A854B4" w14:textId="77777777" w:rsidR="003E6B53" w:rsidRDefault="003E6B53">
      <w:pPr>
        <w:pStyle w:val="afffff1"/>
        <w:framePr w:w="9639" w:h="6976" w:hRule="exact" w:hSpace="0" w:vSpace="0" w:wrap="around" w:hAnchor="page" w:y="6408"/>
        <w:jc w:val="center"/>
        <w:rPr>
          <w:rFonts w:ascii="黑体" w:eastAsia="黑体" w:hAnsi="黑体" w:hint="eastAsia"/>
          <w:b w:val="0"/>
          <w:bCs w:val="0"/>
          <w:w w:val="100"/>
        </w:rPr>
      </w:pPr>
    </w:p>
    <w:p w14:paraId="74A854B5" w14:textId="77777777" w:rsidR="003E6B53"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低空飞行综合管理服务系统 低空航空器指挥应答规范</w:t>
      </w:r>
      <w:r>
        <w:fldChar w:fldCharType="end"/>
      </w:r>
      <w:bookmarkEnd w:id="8"/>
    </w:p>
    <w:p w14:paraId="74A854B6" w14:textId="77777777" w:rsidR="003E6B53" w:rsidRDefault="003E6B53">
      <w:pPr>
        <w:framePr w:w="9639" w:h="6974" w:hRule="exact" w:wrap="around" w:vAnchor="page" w:hAnchor="page" w:x="1419" w:y="6408" w:anchorLock="1"/>
        <w:ind w:left="-1418"/>
      </w:pPr>
    </w:p>
    <w:p w14:paraId="74A854B7" w14:textId="77777777" w:rsidR="003E6B53"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Low altitude flight integrated management service system Specification for command and response of low-altitude aircraft</w:t>
      </w:r>
      <w:r>
        <w:rPr>
          <w:rFonts w:eastAsia="黑体"/>
          <w:szCs w:val="28"/>
        </w:rPr>
        <w:fldChar w:fldCharType="end"/>
      </w:r>
      <w:bookmarkEnd w:id="9"/>
    </w:p>
    <w:p w14:paraId="74A854B8" w14:textId="77777777" w:rsidR="003E6B53" w:rsidRDefault="003E6B53">
      <w:pPr>
        <w:framePr w:w="9639" w:h="6974" w:hRule="exact" w:wrap="around" w:vAnchor="page" w:hAnchor="page" w:x="1419" w:y="6408" w:anchorLock="1"/>
        <w:spacing w:line="760" w:lineRule="exact"/>
        <w:ind w:left="-1418"/>
      </w:pPr>
    </w:p>
    <w:p w14:paraId="74A854B9" w14:textId="77777777" w:rsidR="003E6B53" w:rsidRDefault="003E6B53">
      <w:pPr>
        <w:pStyle w:val="afffffff9"/>
        <w:framePr w:w="9639" w:h="6974" w:hRule="exact" w:wrap="around" w:vAnchor="page" w:hAnchor="page" w:x="1419" w:y="6408" w:anchorLock="1"/>
        <w:textAlignment w:val="bottom"/>
        <w:rPr>
          <w:rFonts w:eastAsia="黑体"/>
          <w:szCs w:val="28"/>
        </w:rPr>
      </w:pPr>
    </w:p>
    <w:p w14:paraId="74A854BA" w14:textId="77777777" w:rsidR="003E6B53"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74A854BB" w14:textId="77777777" w:rsidR="003E6B53"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4A854BC" w14:textId="77777777" w:rsidR="003E6B53"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74A854BD" w14:textId="77777777" w:rsidR="003E6B53"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4A854BE" w14:textId="77777777" w:rsidR="003E6B53"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4A854BF" w14:textId="77777777" w:rsidR="003E6B53"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重庆市无线电和低空信息产业协会</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74A854C0" w14:textId="77777777" w:rsidR="003E6B53" w:rsidRDefault="00000000">
      <w:pPr>
        <w:rPr>
          <w:rFonts w:ascii="宋体" w:hAnsi="宋体" w:hint="eastAsia"/>
          <w:sz w:val="28"/>
          <w:szCs w:val="28"/>
        </w:rPr>
        <w:sectPr w:rsidR="003E6B53">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4A85720" wp14:editId="74A8572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A854C1" w14:textId="77777777" w:rsidR="003E6B53" w:rsidRDefault="00000000">
      <w:pPr>
        <w:pStyle w:val="affffffb"/>
        <w:spacing w:after="360"/>
      </w:pPr>
      <w:bookmarkStart w:id="20" w:name="BookMark1"/>
      <w:bookmarkStart w:id="21" w:name="_Toc195195086"/>
      <w:bookmarkStart w:id="22" w:name="_Toc195177367"/>
      <w:bookmarkStart w:id="23" w:name="_Toc196655133"/>
      <w:bookmarkStart w:id="24" w:name="_Toc195190834"/>
      <w:bookmarkStart w:id="25" w:name="_Toc195177299"/>
      <w:bookmarkStart w:id="26" w:name="_Toc195191241"/>
      <w:bookmarkStart w:id="27" w:name="_Toc196832129"/>
      <w:bookmarkStart w:id="28" w:name="_Toc197932400"/>
      <w:bookmarkStart w:id="29" w:name="_Toc196661808"/>
      <w:bookmarkStart w:id="30" w:name="_Toc195191475"/>
      <w:r>
        <w:rPr>
          <w:rFonts w:hint="eastAsia"/>
          <w:spacing w:val="320"/>
        </w:rPr>
        <w:lastRenderedPageBreak/>
        <w:t>目</w:t>
      </w:r>
      <w:r>
        <w:rPr>
          <w:rFonts w:hint="eastAsia"/>
        </w:rPr>
        <w:t>次</w:t>
      </w:r>
    </w:p>
    <w:p w14:paraId="74A854C2"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00074962" w:history="1">
        <w:r>
          <w:rPr>
            <w:rStyle w:val="affffc"/>
            <w:rFonts w:hint="eastAsia"/>
            <w:spacing w:val="320"/>
          </w:rPr>
          <w:t>前</w:t>
        </w:r>
        <w:r>
          <w:rPr>
            <w:rStyle w:val="affffc"/>
            <w:rFonts w:hint="eastAsia"/>
          </w:rPr>
          <w:t>言</w:t>
        </w:r>
        <w:r>
          <w:rPr>
            <w:rFonts w:hint="eastAsia"/>
          </w:rPr>
          <w:tab/>
        </w:r>
        <w:r>
          <w:rPr>
            <w:rFonts w:hint="eastAsia"/>
          </w:rPr>
          <w:fldChar w:fldCharType="begin"/>
        </w:r>
        <w:r>
          <w:rPr>
            <w:rFonts w:hint="eastAsia"/>
          </w:rPr>
          <w:instrText xml:space="preserve"> </w:instrText>
        </w:r>
        <w:r>
          <w:instrText>PAGEREF _Toc200074962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14:paraId="74A854C3"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63" w:history="1">
        <w:r>
          <w:rPr>
            <w:rStyle w:val="affffc"/>
            <w:rFonts w:hint="eastAsia"/>
          </w:rPr>
          <w:t>1 范围</w:t>
        </w:r>
        <w:r>
          <w:rPr>
            <w:rFonts w:hint="eastAsia"/>
          </w:rPr>
          <w:tab/>
        </w:r>
        <w:r>
          <w:rPr>
            <w:rFonts w:hint="eastAsia"/>
          </w:rPr>
          <w:fldChar w:fldCharType="begin"/>
        </w:r>
        <w:r>
          <w:rPr>
            <w:rFonts w:hint="eastAsia"/>
          </w:rPr>
          <w:instrText xml:space="preserve"> </w:instrText>
        </w:r>
        <w:r>
          <w:instrText>PAGEREF _Toc200074963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4A854C4"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64" w:history="1">
        <w:r>
          <w:rPr>
            <w:rStyle w:val="affffc"/>
            <w:rFonts w:hint="eastAsia"/>
          </w:rPr>
          <w:t>2 规范性引用文件</w:t>
        </w:r>
        <w:r>
          <w:rPr>
            <w:rFonts w:hint="eastAsia"/>
          </w:rPr>
          <w:tab/>
        </w:r>
        <w:r>
          <w:rPr>
            <w:rFonts w:hint="eastAsia"/>
          </w:rPr>
          <w:fldChar w:fldCharType="begin"/>
        </w:r>
        <w:r>
          <w:rPr>
            <w:rFonts w:hint="eastAsia"/>
          </w:rPr>
          <w:instrText xml:space="preserve"> </w:instrText>
        </w:r>
        <w:r>
          <w:instrText>PAGEREF _Toc200074964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4A854C5"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65" w:history="1">
        <w:r>
          <w:rPr>
            <w:rStyle w:val="affffc"/>
            <w:rFonts w:hint="eastAsia"/>
          </w:rPr>
          <w:t>3 术语和定义</w:t>
        </w:r>
        <w:r>
          <w:rPr>
            <w:rFonts w:hint="eastAsia"/>
          </w:rPr>
          <w:tab/>
        </w:r>
        <w:r>
          <w:rPr>
            <w:rFonts w:hint="eastAsia"/>
          </w:rPr>
          <w:fldChar w:fldCharType="begin"/>
        </w:r>
        <w:r>
          <w:rPr>
            <w:rFonts w:hint="eastAsia"/>
          </w:rPr>
          <w:instrText xml:space="preserve"> </w:instrText>
        </w:r>
        <w:r>
          <w:instrText>PAGEREF _Toc200074965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4A854C6"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68" w:history="1">
        <w:r>
          <w:rPr>
            <w:rStyle w:val="affffc"/>
            <w:rFonts w:hint="eastAsia"/>
          </w:rPr>
          <w:t>4 缩略语</w:t>
        </w:r>
        <w:r>
          <w:rPr>
            <w:rFonts w:hint="eastAsia"/>
          </w:rPr>
          <w:tab/>
        </w:r>
        <w:r>
          <w:rPr>
            <w:rFonts w:hint="eastAsia"/>
          </w:rPr>
          <w:fldChar w:fldCharType="begin"/>
        </w:r>
        <w:r>
          <w:rPr>
            <w:rFonts w:hint="eastAsia"/>
          </w:rPr>
          <w:instrText xml:space="preserve"> </w:instrText>
        </w:r>
        <w:r>
          <w:instrText>PAGEREF _Toc200074968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4A854C7"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69" w:history="1">
        <w:r>
          <w:rPr>
            <w:rStyle w:val="affffc"/>
            <w:rFonts w:hint="eastAsia"/>
          </w:rPr>
          <w:t>5 通信架构</w:t>
        </w:r>
        <w:r>
          <w:rPr>
            <w:rFonts w:hint="eastAsia"/>
          </w:rPr>
          <w:tab/>
        </w:r>
        <w:r>
          <w:rPr>
            <w:rFonts w:hint="eastAsia"/>
          </w:rPr>
          <w:fldChar w:fldCharType="begin"/>
        </w:r>
        <w:r>
          <w:rPr>
            <w:rFonts w:hint="eastAsia"/>
          </w:rPr>
          <w:instrText xml:space="preserve"> </w:instrText>
        </w:r>
        <w:r>
          <w:instrText>PAGEREF _Toc200074969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4A854C8"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0" w:history="1">
        <w:r>
          <w:rPr>
            <w:rStyle w:val="affffc"/>
            <w:rFonts w:hint="eastAsia"/>
            <w14:scene3d>
              <w14:camera w14:prst="orthographicFront"/>
              <w14:lightRig w14:rig="threePt" w14:dir="t">
                <w14:rot w14:lat="0" w14:lon="0" w14:rev="0"/>
              </w14:lightRig>
            </w14:scene3d>
          </w:rPr>
          <w:t>5.1</w:t>
        </w:r>
        <w:r>
          <w:rPr>
            <w:rStyle w:val="affffc"/>
            <w:rFonts w:hint="eastAsia"/>
          </w:rPr>
          <w:t xml:space="preserve"> 通信协议栈</w:t>
        </w:r>
        <w:r>
          <w:rPr>
            <w:rFonts w:hint="eastAsia"/>
          </w:rPr>
          <w:tab/>
        </w:r>
        <w:r>
          <w:rPr>
            <w:rFonts w:hint="eastAsia"/>
          </w:rPr>
          <w:fldChar w:fldCharType="begin"/>
        </w:r>
        <w:r>
          <w:rPr>
            <w:rFonts w:hint="eastAsia"/>
          </w:rPr>
          <w:instrText xml:space="preserve"> </w:instrText>
        </w:r>
        <w:r>
          <w:instrText>PAGEREF _Toc200074970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4A854C9"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1" w:history="1">
        <w:r>
          <w:rPr>
            <w:rStyle w:val="affffc"/>
            <w:rFonts w:hint="eastAsia"/>
            <w14:scene3d>
              <w14:camera w14:prst="orthographicFront"/>
              <w14:lightRig w14:rig="threePt" w14:dir="t">
                <w14:rot w14:lat="0" w14:lon="0" w14:rev="0"/>
              </w14:lightRig>
            </w14:scene3d>
          </w:rPr>
          <w:t>5.2</w:t>
        </w:r>
        <w:r>
          <w:rPr>
            <w:rStyle w:val="affffc"/>
            <w:rFonts w:hint="eastAsia"/>
          </w:rPr>
          <w:t xml:space="preserve"> 多模通信架构</w:t>
        </w:r>
        <w:r>
          <w:rPr>
            <w:rFonts w:hint="eastAsia"/>
          </w:rPr>
          <w:tab/>
        </w:r>
        <w:r>
          <w:rPr>
            <w:rFonts w:hint="eastAsia"/>
          </w:rPr>
          <w:fldChar w:fldCharType="begin"/>
        </w:r>
        <w:r>
          <w:rPr>
            <w:rFonts w:hint="eastAsia"/>
          </w:rPr>
          <w:instrText xml:space="preserve"> </w:instrText>
        </w:r>
        <w:r>
          <w:instrText>PAGEREF _Toc200074971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4A854CA"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72" w:history="1">
        <w:r>
          <w:rPr>
            <w:rStyle w:val="affffc"/>
            <w:rFonts w:hint="eastAsia"/>
          </w:rPr>
          <w:t>6 传输规则</w:t>
        </w:r>
        <w:r>
          <w:rPr>
            <w:rFonts w:hint="eastAsia"/>
          </w:rPr>
          <w:tab/>
        </w:r>
        <w:r>
          <w:rPr>
            <w:rFonts w:hint="eastAsia"/>
          </w:rPr>
          <w:fldChar w:fldCharType="begin"/>
        </w:r>
        <w:r>
          <w:rPr>
            <w:rFonts w:hint="eastAsia"/>
          </w:rPr>
          <w:instrText xml:space="preserve"> </w:instrText>
        </w:r>
        <w:r>
          <w:instrText>PAGEREF _Toc200074972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4A854CB"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3" w:history="1">
        <w:r>
          <w:rPr>
            <w:rStyle w:val="affffc"/>
            <w:rFonts w:hint="eastAsia"/>
            <w14:scene3d>
              <w14:camera w14:prst="orthographicFront"/>
              <w14:lightRig w14:rig="threePt" w14:dir="t">
                <w14:rot w14:lat="0" w14:lon="0" w14:rev="0"/>
              </w14:lightRig>
            </w14:scene3d>
          </w:rPr>
          <w:t>6.1</w:t>
        </w:r>
        <w:r>
          <w:rPr>
            <w:rStyle w:val="affffc"/>
            <w:rFonts w:hint="eastAsia"/>
          </w:rPr>
          <w:t xml:space="preserve"> 数据传输格式</w:t>
        </w:r>
        <w:r>
          <w:rPr>
            <w:rFonts w:hint="eastAsia"/>
          </w:rPr>
          <w:tab/>
        </w:r>
        <w:r>
          <w:rPr>
            <w:rFonts w:hint="eastAsia"/>
          </w:rPr>
          <w:fldChar w:fldCharType="begin"/>
        </w:r>
        <w:r>
          <w:rPr>
            <w:rFonts w:hint="eastAsia"/>
          </w:rPr>
          <w:instrText xml:space="preserve"> </w:instrText>
        </w:r>
        <w:r>
          <w:instrText>PAGEREF _Toc200074973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4A854CC"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4" w:history="1">
        <w:r>
          <w:rPr>
            <w:rStyle w:val="affffc"/>
            <w:rFonts w:hint="eastAsia"/>
            <w14:scene3d>
              <w14:camera w14:prst="orthographicFront"/>
              <w14:lightRig w14:rig="threePt" w14:dir="t">
                <w14:rot w14:lat="0" w14:lon="0" w14:rev="0"/>
              </w14:lightRig>
            </w14:scene3d>
          </w:rPr>
          <w:t>6.2</w:t>
        </w:r>
        <w:r>
          <w:rPr>
            <w:rStyle w:val="affffc"/>
            <w:rFonts w:hint="eastAsia"/>
          </w:rPr>
          <w:t xml:space="preserve"> 消息发送与接收机制</w:t>
        </w:r>
        <w:r>
          <w:rPr>
            <w:rFonts w:hint="eastAsia"/>
          </w:rPr>
          <w:tab/>
        </w:r>
        <w:r>
          <w:rPr>
            <w:rFonts w:hint="eastAsia"/>
          </w:rPr>
          <w:fldChar w:fldCharType="begin"/>
        </w:r>
        <w:r>
          <w:rPr>
            <w:rFonts w:hint="eastAsia"/>
          </w:rPr>
          <w:instrText xml:space="preserve"> </w:instrText>
        </w:r>
        <w:r>
          <w:instrText>PAGEREF _Toc200074974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74A854CD"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5" w:history="1">
        <w:r>
          <w:rPr>
            <w:rStyle w:val="affffc"/>
            <w:rFonts w:hint="eastAsia"/>
            <w14:scene3d>
              <w14:camera w14:prst="orthographicFront"/>
              <w14:lightRig w14:rig="threePt" w14:dir="t">
                <w14:rot w14:lat="0" w14:lon="0" w14:rev="0"/>
              </w14:lightRig>
            </w14:scene3d>
          </w:rPr>
          <w:t>6.3</w:t>
        </w:r>
        <w:r>
          <w:rPr>
            <w:rStyle w:val="affffc"/>
            <w:rFonts w:hint="eastAsia"/>
          </w:rPr>
          <w:t xml:space="preserve"> 错误处理与重传机制</w:t>
        </w:r>
        <w:r>
          <w:rPr>
            <w:rFonts w:hint="eastAsia"/>
          </w:rPr>
          <w:tab/>
        </w:r>
        <w:r>
          <w:rPr>
            <w:rFonts w:hint="eastAsia"/>
          </w:rPr>
          <w:fldChar w:fldCharType="begin"/>
        </w:r>
        <w:r>
          <w:rPr>
            <w:rFonts w:hint="eastAsia"/>
          </w:rPr>
          <w:instrText xml:space="preserve"> </w:instrText>
        </w:r>
        <w:r>
          <w:instrText>PAGEREF _Toc200074975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4A854CE"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76" w:history="1">
        <w:r>
          <w:rPr>
            <w:rStyle w:val="affffc"/>
            <w:rFonts w:hint="eastAsia"/>
          </w:rPr>
          <w:t>7 指挥应答协议</w:t>
        </w:r>
        <w:r>
          <w:rPr>
            <w:rFonts w:hint="eastAsia"/>
          </w:rPr>
          <w:tab/>
        </w:r>
        <w:r>
          <w:rPr>
            <w:rFonts w:hint="eastAsia"/>
          </w:rPr>
          <w:fldChar w:fldCharType="begin"/>
        </w:r>
        <w:r>
          <w:rPr>
            <w:rFonts w:hint="eastAsia"/>
          </w:rPr>
          <w:instrText xml:space="preserve"> </w:instrText>
        </w:r>
        <w:r>
          <w:instrText>PAGEREF _Toc200074976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4A854CF"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7" w:history="1">
        <w:r>
          <w:rPr>
            <w:rStyle w:val="affffc"/>
            <w:rFonts w:hint="eastAsia"/>
            <w14:scene3d>
              <w14:camera w14:prst="orthographicFront"/>
              <w14:lightRig w14:rig="threePt" w14:dir="t">
                <w14:rot w14:lat="0" w14:lon="0" w14:rev="0"/>
              </w14:lightRig>
            </w14:scene3d>
          </w:rPr>
          <w:t>7.1</w:t>
        </w:r>
        <w:r>
          <w:rPr>
            <w:rStyle w:val="affffc"/>
            <w:rFonts w:hint="eastAsia"/>
          </w:rPr>
          <w:t xml:space="preserve"> 指挥指令下发</w:t>
        </w:r>
        <w:r>
          <w:rPr>
            <w:rFonts w:hint="eastAsia"/>
          </w:rPr>
          <w:tab/>
        </w:r>
        <w:r>
          <w:rPr>
            <w:rFonts w:hint="eastAsia"/>
          </w:rPr>
          <w:fldChar w:fldCharType="begin"/>
        </w:r>
        <w:r>
          <w:rPr>
            <w:rFonts w:hint="eastAsia"/>
          </w:rPr>
          <w:instrText xml:space="preserve"> </w:instrText>
        </w:r>
        <w:r>
          <w:instrText>PAGEREF _Toc200074977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74A854D0"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8" w:history="1">
        <w:r>
          <w:rPr>
            <w:rStyle w:val="affffc"/>
            <w:rFonts w:hint="eastAsia"/>
            <w14:scene3d>
              <w14:camera w14:prst="orthographicFront"/>
              <w14:lightRig w14:rig="threePt" w14:dir="t">
                <w14:rot w14:lat="0" w14:lon="0" w14:rev="0"/>
              </w14:lightRig>
            </w14:scene3d>
          </w:rPr>
          <w:t>7.2</w:t>
        </w:r>
        <w:r>
          <w:rPr>
            <w:rStyle w:val="affffc"/>
            <w:rFonts w:hint="eastAsia"/>
          </w:rPr>
          <w:t xml:space="preserve"> 定位信息上报</w:t>
        </w:r>
        <w:r>
          <w:rPr>
            <w:rFonts w:hint="eastAsia"/>
          </w:rPr>
          <w:tab/>
        </w:r>
        <w:r>
          <w:rPr>
            <w:rFonts w:hint="eastAsia"/>
          </w:rPr>
          <w:fldChar w:fldCharType="begin"/>
        </w:r>
        <w:r>
          <w:rPr>
            <w:rFonts w:hint="eastAsia"/>
          </w:rPr>
          <w:instrText xml:space="preserve"> </w:instrText>
        </w:r>
        <w:r>
          <w:instrText>PAGEREF _Toc200074978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4A854D1" w14:textId="77777777" w:rsidR="003E6B53" w:rsidRDefault="00000000">
      <w:pPr>
        <w:pStyle w:val="TOC2"/>
        <w:rPr>
          <w:rFonts w:asciiTheme="minorHAnsi" w:eastAsiaTheme="minorEastAsia" w:hAnsiTheme="minorHAnsi" w:cstheme="minorBidi" w:hint="eastAsia"/>
          <w:sz w:val="22"/>
          <w:szCs w:val="24"/>
          <w14:ligatures w14:val="standardContextual"/>
        </w:rPr>
      </w:pPr>
      <w:hyperlink w:anchor="_Toc200074979" w:history="1">
        <w:r>
          <w:rPr>
            <w:rStyle w:val="affffc"/>
            <w:rFonts w:hint="eastAsia"/>
            <w14:scene3d>
              <w14:camera w14:prst="orthographicFront"/>
              <w14:lightRig w14:rig="threePt" w14:dir="t">
                <w14:rot w14:lat="0" w14:lon="0" w14:rev="0"/>
              </w14:lightRig>
            </w14:scene3d>
          </w:rPr>
          <w:t>7.3</w:t>
        </w:r>
        <w:r>
          <w:rPr>
            <w:rStyle w:val="affffc"/>
            <w:rFonts w:hint="eastAsia"/>
          </w:rPr>
          <w:t xml:space="preserve"> 事件上报</w:t>
        </w:r>
        <w:r>
          <w:rPr>
            <w:rFonts w:hint="eastAsia"/>
          </w:rPr>
          <w:tab/>
        </w:r>
        <w:r>
          <w:rPr>
            <w:rFonts w:hint="eastAsia"/>
          </w:rPr>
          <w:fldChar w:fldCharType="begin"/>
        </w:r>
        <w:r>
          <w:rPr>
            <w:rFonts w:hint="eastAsia"/>
          </w:rPr>
          <w:instrText xml:space="preserve"> </w:instrText>
        </w:r>
        <w:r>
          <w:instrText>PAGEREF _Toc200074979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74A854D2" w14:textId="77777777" w:rsidR="003E6B5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0074980" w:history="1">
        <w:r>
          <w:rPr>
            <w:rStyle w:val="affffc"/>
            <w:rFonts w:hint="eastAsia"/>
            <w:spacing w:val="105"/>
          </w:rPr>
          <w:t>参考文</w:t>
        </w:r>
        <w:r>
          <w:rPr>
            <w:rStyle w:val="affffc"/>
            <w:rFonts w:hint="eastAsia"/>
          </w:rPr>
          <w:t>献</w:t>
        </w:r>
        <w:r>
          <w:rPr>
            <w:rFonts w:hint="eastAsia"/>
          </w:rPr>
          <w:tab/>
        </w:r>
        <w:r>
          <w:rPr>
            <w:rFonts w:hint="eastAsia"/>
          </w:rPr>
          <w:fldChar w:fldCharType="begin"/>
        </w:r>
        <w:r>
          <w:rPr>
            <w:rFonts w:hint="eastAsia"/>
          </w:rPr>
          <w:instrText xml:space="preserve"> </w:instrText>
        </w:r>
        <w:r>
          <w:instrText>PAGEREF _Toc200074980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74A854D3" w14:textId="77777777" w:rsidR="003E6B53" w:rsidRDefault="00000000">
      <w:pPr>
        <w:pStyle w:val="affffffb"/>
        <w:spacing w:after="360"/>
        <w:sectPr w:rsidR="003E6B53">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74A854D4" w14:textId="77777777" w:rsidR="003E6B53" w:rsidRDefault="00000000">
      <w:pPr>
        <w:pStyle w:val="a6"/>
        <w:spacing w:before="900" w:after="360"/>
      </w:pPr>
      <w:bookmarkStart w:id="31" w:name="_Toc200074962"/>
      <w:bookmarkStart w:id="32" w:name="BookMark2"/>
      <w:bookmarkEnd w:id="20"/>
      <w:r>
        <w:rPr>
          <w:rFonts w:hint="eastAsia"/>
          <w:spacing w:val="320"/>
        </w:rPr>
        <w:lastRenderedPageBreak/>
        <w:t>前</w:t>
      </w:r>
      <w:r>
        <w:rPr>
          <w:rFonts w:hint="eastAsia"/>
        </w:rPr>
        <w:t>言</w:t>
      </w:r>
      <w:bookmarkEnd w:id="21"/>
      <w:bookmarkEnd w:id="22"/>
      <w:bookmarkEnd w:id="23"/>
      <w:bookmarkEnd w:id="24"/>
      <w:bookmarkEnd w:id="25"/>
      <w:bookmarkEnd w:id="26"/>
      <w:bookmarkEnd w:id="27"/>
      <w:bookmarkEnd w:id="28"/>
      <w:bookmarkEnd w:id="29"/>
      <w:bookmarkEnd w:id="30"/>
      <w:bookmarkEnd w:id="31"/>
    </w:p>
    <w:p w14:paraId="74A854D5" w14:textId="77777777" w:rsidR="003E6B53" w:rsidRDefault="00000000">
      <w:pPr>
        <w:pStyle w:val="afffff6"/>
        <w:ind w:firstLine="420"/>
      </w:pPr>
      <w:r>
        <w:rPr>
          <w:rFonts w:hint="eastAsia"/>
        </w:rPr>
        <w:t>本文件按照GB/T 1.1—2020《标准化工作导则  第1部分：标准化文件的结构和起草规则》的规定起草。</w:t>
      </w:r>
    </w:p>
    <w:p w14:paraId="74A854D6" w14:textId="77777777" w:rsidR="003E6B53" w:rsidRDefault="00000000">
      <w:pPr>
        <w:pStyle w:val="afffff6"/>
        <w:ind w:firstLine="420"/>
      </w:pPr>
      <w:r>
        <w:rPr>
          <w:rFonts w:hint="eastAsia"/>
        </w:rPr>
        <w:t>本文件由重庆市无线电和低空信息产业协会提出并归口。</w:t>
      </w:r>
    </w:p>
    <w:p w14:paraId="74A854D7" w14:textId="77777777" w:rsidR="003E6B53" w:rsidRDefault="00000000">
      <w:pPr>
        <w:pStyle w:val="afffff6"/>
        <w:ind w:firstLine="420"/>
      </w:pPr>
      <w:r>
        <w:rPr>
          <w:rFonts w:hint="eastAsia"/>
        </w:rPr>
        <w:t>本文件起草单位：</w:t>
      </w:r>
    </w:p>
    <w:p w14:paraId="74A854D8" w14:textId="77777777" w:rsidR="003E6B53" w:rsidRDefault="00000000">
      <w:pPr>
        <w:pStyle w:val="afffff6"/>
        <w:ind w:firstLine="420"/>
        <w:sectPr w:rsidR="003E6B53">
          <w:pgSz w:w="11906" w:h="16838"/>
          <w:pgMar w:top="1928" w:right="1134" w:bottom="1134" w:left="1134" w:header="1418" w:footer="1134" w:gutter="284"/>
          <w:pgNumType w:fmt="upperRoman"/>
          <w:cols w:space="425"/>
          <w:formProt w:val="0"/>
          <w:docGrid w:linePitch="312"/>
        </w:sectPr>
      </w:pPr>
      <w:r>
        <w:rPr>
          <w:rFonts w:hint="eastAsia"/>
        </w:rPr>
        <w:t>本文件主要起草人：</w:t>
      </w:r>
    </w:p>
    <w:p w14:paraId="74A854D9" w14:textId="77777777" w:rsidR="003E6B53" w:rsidRDefault="003E6B53">
      <w:pPr>
        <w:spacing w:line="20" w:lineRule="exact"/>
        <w:jc w:val="center"/>
        <w:rPr>
          <w:rFonts w:ascii="黑体" w:eastAsia="黑体" w:hAnsi="黑体" w:hint="eastAsia"/>
          <w:sz w:val="32"/>
          <w:szCs w:val="32"/>
        </w:rPr>
      </w:pPr>
      <w:bookmarkStart w:id="33" w:name="BookMark4"/>
      <w:bookmarkEnd w:id="32"/>
    </w:p>
    <w:p w14:paraId="74A854DA" w14:textId="77777777" w:rsidR="003E6B53" w:rsidRDefault="003E6B53">
      <w:pPr>
        <w:spacing w:line="20" w:lineRule="exact"/>
        <w:jc w:val="center"/>
        <w:rPr>
          <w:rFonts w:ascii="黑体" w:eastAsia="黑体" w:hAnsi="黑体" w:hint="eastAsia"/>
          <w:sz w:val="32"/>
          <w:szCs w:val="32"/>
        </w:rPr>
      </w:pPr>
    </w:p>
    <w:bookmarkStart w:id="34" w:name="NEW_STAND_NAME" w:displacedByCustomXml="next"/>
    <w:sdt>
      <w:sdtPr>
        <w:tag w:val="NEW_STAND_NAME"/>
        <w:id w:val="595910757"/>
        <w:lock w:val="sdtLocked"/>
        <w:placeholder>
          <w:docPart w:val="BC469C0DEE424C54BE76DB9B28887FEB"/>
        </w:placeholder>
      </w:sdtPr>
      <w:sdtEndPr>
        <w:rPr>
          <w:b/>
          <w:bCs/>
          <w:color w:val="C00000"/>
        </w:rPr>
      </w:sdtEndPr>
      <w:sdtContent>
        <w:p w14:paraId="74A854DB" w14:textId="77777777" w:rsidR="003E6B53" w:rsidRDefault="00000000">
          <w:pPr>
            <w:pStyle w:val="afffffffff9"/>
            <w:spacing w:beforeLines="1" w:before="2" w:afterLines="220" w:after="528"/>
            <w:rPr>
              <w:rFonts w:hint="eastAsia"/>
              <w:b/>
              <w:bCs/>
              <w:color w:val="C00000"/>
            </w:rPr>
          </w:pPr>
          <w:r>
            <w:rPr>
              <w:rFonts w:hint="eastAsia"/>
            </w:rPr>
            <w:t>低空飞行综合管理服务系统 低空航空器指挥应答规范</w:t>
          </w:r>
        </w:p>
      </w:sdtContent>
    </w:sdt>
    <w:p w14:paraId="74A854DC" w14:textId="77777777" w:rsidR="003E6B53" w:rsidRDefault="00000000">
      <w:pPr>
        <w:pStyle w:val="affc"/>
        <w:spacing w:before="240" w:after="240"/>
      </w:pPr>
      <w:bookmarkStart w:id="35" w:name="_Toc195195087"/>
      <w:bookmarkStart w:id="36" w:name="_Toc196832130"/>
      <w:bookmarkStart w:id="37" w:name="_Toc17233333"/>
      <w:bookmarkStart w:id="38" w:name="_Toc24884218"/>
      <w:bookmarkStart w:id="39" w:name="_Toc196661809"/>
      <w:bookmarkStart w:id="40" w:name="_Toc195191242"/>
      <w:bookmarkStart w:id="41" w:name="_Toc195177368"/>
      <w:bookmarkStart w:id="42" w:name="_Toc26648465"/>
      <w:bookmarkStart w:id="43" w:name="_Toc24884211"/>
      <w:bookmarkStart w:id="44" w:name="_Toc195177300"/>
      <w:bookmarkStart w:id="45" w:name="_Toc195191476"/>
      <w:bookmarkStart w:id="46" w:name="_Toc26986771"/>
      <w:bookmarkStart w:id="47" w:name="_Toc26718930"/>
      <w:bookmarkStart w:id="48" w:name="_Toc17233325"/>
      <w:bookmarkStart w:id="49" w:name="_Toc97192964"/>
      <w:bookmarkStart w:id="50" w:name="_Toc196655134"/>
      <w:bookmarkStart w:id="51" w:name="_Toc197932401"/>
      <w:bookmarkStart w:id="52" w:name="_Toc200074963"/>
      <w:bookmarkStart w:id="53" w:name="_Toc26986530"/>
      <w:bookmarkStart w:id="54" w:name="_Toc195190835"/>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4A854DD" w14:textId="77777777" w:rsidR="003E6B53" w:rsidRDefault="00000000">
      <w:pPr>
        <w:pStyle w:val="afffff6"/>
        <w:ind w:firstLine="420"/>
      </w:pPr>
      <w:bookmarkStart w:id="55" w:name="OLE_LINK17"/>
      <w:bookmarkStart w:id="56" w:name="_Toc17233334"/>
      <w:bookmarkStart w:id="57" w:name="_Toc24884219"/>
      <w:bookmarkStart w:id="58" w:name="_Toc24884212"/>
      <w:bookmarkStart w:id="59" w:name="_Toc17233326"/>
      <w:bookmarkStart w:id="60" w:name="_Toc26648466"/>
      <w:r>
        <w:rPr>
          <w:rFonts w:hint="eastAsia"/>
        </w:rPr>
        <w:t>本文件规定了低空飞行综合管理服务系统（以下简称“系统”）与低空航空器以及低空运营平台（以下简称“运营平台”）的指挥应答通信要求，包括通信架构、传输规则、指挥应答协议等。</w:t>
      </w:r>
    </w:p>
    <w:p w14:paraId="74A854DE" w14:textId="77777777" w:rsidR="003E6B53" w:rsidRDefault="00000000">
      <w:pPr>
        <w:pStyle w:val="afffff6"/>
        <w:ind w:firstLine="420"/>
      </w:pPr>
      <w:r>
        <w:rPr>
          <w:rFonts w:hint="eastAsia"/>
        </w:rPr>
        <w:t>本文件适用于低空航空器的指挥应答协议设计以及相关系统、装备的研制开发。</w:t>
      </w:r>
      <w:bookmarkEnd w:id="55"/>
    </w:p>
    <w:p w14:paraId="74A854DF" w14:textId="77777777" w:rsidR="003E6B53" w:rsidRDefault="00000000">
      <w:pPr>
        <w:pStyle w:val="affc"/>
        <w:spacing w:before="240" w:after="240"/>
      </w:pPr>
      <w:bookmarkStart w:id="61" w:name="_Toc195195088"/>
      <w:bookmarkStart w:id="62" w:name="_Toc195190836"/>
      <w:bookmarkStart w:id="63" w:name="_Toc26718931"/>
      <w:bookmarkStart w:id="64" w:name="_Toc97192965"/>
      <w:bookmarkStart w:id="65" w:name="_Toc195177369"/>
      <w:bookmarkStart w:id="66" w:name="_Toc197932402"/>
      <w:bookmarkStart w:id="67" w:name="_Toc195191243"/>
      <w:bookmarkStart w:id="68" w:name="_Toc195191477"/>
      <w:bookmarkStart w:id="69" w:name="_Toc26986772"/>
      <w:bookmarkStart w:id="70" w:name="_Toc196655135"/>
      <w:bookmarkStart w:id="71" w:name="_Toc196661810"/>
      <w:bookmarkStart w:id="72" w:name="_Toc26986531"/>
      <w:bookmarkStart w:id="73" w:name="_Toc195177301"/>
      <w:bookmarkStart w:id="74" w:name="_Toc200074964"/>
      <w:bookmarkStart w:id="75" w:name="_Toc196832131"/>
      <w:r>
        <w:rPr>
          <w:rFonts w:hint="eastAsia"/>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60DBF9E8A94A42B4A8106F569AB6613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4A854E0" w14:textId="77777777" w:rsidR="003E6B53"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A854E1" w14:textId="77777777" w:rsidR="003E6B53" w:rsidRDefault="00000000">
      <w:pPr>
        <w:pStyle w:val="afffff6"/>
        <w:ind w:firstLine="420"/>
      </w:pPr>
      <w:r>
        <w:t>DB3205/T 1145</w:t>
      </w:r>
      <w:r>
        <w:t>—</w:t>
      </w:r>
      <w:r>
        <w:t>2024</w:t>
      </w:r>
      <w:r>
        <w:rPr>
          <w:rFonts w:hint="eastAsia"/>
        </w:rPr>
        <w:t xml:space="preserve"> </w:t>
      </w:r>
      <w:r>
        <w:t>低空航空器通信接入要求</w:t>
      </w:r>
    </w:p>
    <w:p w14:paraId="74A854E2" w14:textId="77777777" w:rsidR="003E6B53" w:rsidRDefault="00000000">
      <w:pPr>
        <w:pStyle w:val="affc"/>
        <w:spacing w:before="240" w:after="240"/>
      </w:pPr>
      <w:bookmarkStart w:id="76" w:name="_Toc195177302"/>
      <w:bookmarkStart w:id="77" w:name="_Toc195177370"/>
      <w:bookmarkStart w:id="78" w:name="_Toc195195089"/>
      <w:bookmarkStart w:id="79" w:name="_Toc196832132"/>
      <w:bookmarkStart w:id="80" w:name="_Toc200074965"/>
      <w:bookmarkStart w:id="81" w:name="_Toc197932403"/>
      <w:bookmarkStart w:id="82" w:name="_Toc196661811"/>
      <w:bookmarkStart w:id="83" w:name="_Toc196655136"/>
      <w:bookmarkStart w:id="84" w:name="_Toc195190837"/>
      <w:bookmarkStart w:id="85" w:name="_Toc97192966"/>
      <w:bookmarkStart w:id="86" w:name="_Toc195191478"/>
      <w:bookmarkStart w:id="87" w:name="_Toc195191244"/>
      <w:r>
        <w:rPr>
          <w:rFonts w:hint="eastAsia"/>
          <w:szCs w:val="21"/>
        </w:rPr>
        <w:t>术语和定义</w:t>
      </w:r>
      <w:bookmarkEnd w:id="76"/>
      <w:bookmarkEnd w:id="77"/>
      <w:bookmarkEnd w:id="78"/>
      <w:bookmarkEnd w:id="79"/>
      <w:bookmarkEnd w:id="80"/>
      <w:bookmarkEnd w:id="81"/>
      <w:bookmarkEnd w:id="82"/>
      <w:bookmarkEnd w:id="83"/>
      <w:bookmarkEnd w:id="84"/>
      <w:bookmarkEnd w:id="85"/>
      <w:bookmarkEnd w:id="86"/>
      <w:bookmarkEnd w:id="87"/>
    </w:p>
    <w:bookmarkStart w:id="88" w:name="_Toc26986532" w:displacedByCustomXml="next"/>
    <w:bookmarkEnd w:id="88" w:displacedByCustomXml="next"/>
    <w:sdt>
      <w:sdtPr>
        <w:id w:val="-1909835108"/>
        <w:placeholder>
          <w:docPart w:val="225A7415D32D4178AB890664920223C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A854E3" w14:textId="77777777" w:rsidR="003E6B53" w:rsidRDefault="00000000">
          <w:pPr>
            <w:pStyle w:val="afffff6"/>
            <w:ind w:firstLine="420"/>
          </w:pPr>
          <w:r>
            <w:t>下列术语和定义适用于本文件。</w:t>
          </w:r>
        </w:p>
      </w:sdtContent>
    </w:sdt>
    <w:p w14:paraId="74A854E4" w14:textId="77777777" w:rsidR="003E6B53" w:rsidRDefault="00000000">
      <w:pPr>
        <w:pStyle w:val="affd"/>
        <w:spacing w:before="120" w:after="120"/>
        <w:ind w:left="0"/>
        <w:rPr>
          <w:rFonts w:hAnsi="黑体" w:hint="eastAsia"/>
        </w:rPr>
      </w:pPr>
      <w:bookmarkStart w:id="89" w:name="_Toc196832133"/>
      <w:bookmarkStart w:id="90" w:name="_Toc196655137"/>
      <w:bookmarkStart w:id="91" w:name="_Toc196661812"/>
      <w:bookmarkStart w:id="92" w:name="_Toc197932404"/>
      <w:bookmarkStart w:id="93" w:name="_Toc198805920"/>
      <w:bookmarkEnd w:id="89"/>
      <w:bookmarkEnd w:id="90"/>
      <w:bookmarkEnd w:id="91"/>
      <w:bookmarkEnd w:id="92"/>
      <w:bookmarkEnd w:id="93"/>
      <w:r>
        <w:br/>
      </w:r>
      <w:r>
        <w:rPr>
          <w:rFonts w:hAnsi="黑体" w:hint="eastAsia"/>
        </w:rPr>
        <w:t xml:space="preserve">    </w:t>
      </w:r>
      <w:bookmarkStart w:id="94" w:name="_Toc200074967"/>
      <w:r>
        <w:rPr>
          <w:rFonts w:hAnsi="黑体" w:hint="eastAsia"/>
        </w:rPr>
        <w:t>低空航空器 low altitude aircraft</w:t>
      </w:r>
      <w:bookmarkEnd w:id="94"/>
    </w:p>
    <w:p w14:paraId="74A854E5" w14:textId="77777777" w:rsidR="003E6B53" w:rsidRDefault="00000000">
      <w:pPr>
        <w:pStyle w:val="afffff6"/>
        <w:ind w:firstLine="420"/>
      </w:pPr>
      <w:r>
        <w:rPr>
          <w:rFonts w:hint="eastAsia"/>
        </w:rPr>
        <w:t>在真高1000米以下空域飞行、用于各种民用或商用用途的航空器，分为垂直起降航空器、直升机等有人驾驶的航空器和微型、轻型、小型、中型、大型民用无人驾驶航空器。</w:t>
      </w:r>
    </w:p>
    <w:p w14:paraId="74A854E6" w14:textId="77777777" w:rsidR="003E6B53" w:rsidRDefault="00000000">
      <w:pPr>
        <w:pStyle w:val="afffff6"/>
        <w:ind w:firstLine="420"/>
      </w:pPr>
      <w:r>
        <w:rPr>
          <w:rFonts w:hint="eastAsia"/>
        </w:rPr>
        <w:t>[来源：</w:t>
      </w:r>
      <w:r>
        <w:t>DB3205/T 1145</w:t>
      </w:r>
      <w:r>
        <w:t>—</w:t>
      </w:r>
      <w:r>
        <w:t>2024</w:t>
      </w:r>
      <w:r>
        <w:rPr>
          <w:rFonts w:hint="eastAsia"/>
        </w:rPr>
        <w:t>，3.2]</w:t>
      </w:r>
    </w:p>
    <w:p w14:paraId="74A854E7" w14:textId="77777777" w:rsidR="003E6B53" w:rsidRDefault="003E6B53">
      <w:pPr>
        <w:pStyle w:val="afffff6"/>
        <w:ind w:firstLine="420"/>
      </w:pPr>
    </w:p>
    <w:p w14:paraId="74A854E8" w14:textId="77777777" w:rsidR="003E6B53" w:rsidRDefault="00000000">
      <w:pPr>
        <w:pStyle w:val="affc"/>
        <w:spacing w:before="240" w:after="240"/>
      </w:pPr>
      <w:bookmarkStart w:id="95" w:name="_Toc196655138"/>
      <w:bookmarkStart w:id="96" w:name="_Toc196832134"/>
      <w:bookmarkStart w:id="97" w:name="_Toc197932405"/>
      <w:bookmarkStart w:id="98" w:name="_Toc198805921"/>
      <w:bookmarkStart w:id="99" w:name="_Toc196661813"/>
      <w:bookmarkStart w:id="100" w:name="_Toc200074968"/>
      <w:bookmarkStart w:id="101" w:name="_Toc195190838"/>
      <w:bookmarkStart w:id="102" w:name="_Toc195177371"/>
      <w:bookmarkStart w:id="103" w:name="_Toc195191479"/>
      <w:bookmarkStart w:id="104" w:name="_Toc195195090"/>
      <w:bookmarkStart w:id="105" w:name="_Toc195177303"/>
      <w:bookmarkStart w:id="106" w:name="_Toc195191245"/>
      <w:bookmarkEnd w:id="95"/>
      <w:bookmarkEnd w:id="96"/>
      <w:bookmarkEnd w:id="97"/>
      <w:bookmarkEnd w:id="98"/>
      <w:bookmarkEnd w:id="99"/>
      <w:r>
        <w:rPr>
          <w:rFonts w:hint="eastAsia"/>
        </w:rPr>
        <w:t>缩略语</w:t>
      </w:r>
      <w:bookmarkEnd w:id="100"/>
    </w:p>
    <w:p w14:paraId="74A854E9" w14:textId="77777777" w:rsidR="003E6B53" w:rsidRDefault="00000000">
      <w:pPr>
        <w:pStyle w:val="afffff6"/>
        <w:ind w:firstLine="420"/>
      </w:pPr>
      <w:r>
        <w:rPr>
          <w:rFonts w:hint="eastAsia"/>
        </w:rPr>
        <w:t>下列缩略语适用于本文件。</w:t>
      </w:r>
    </w:p>
    <w:p w14:paraId="74A854EA" w14:textId="77777777" w:rsidR="003E6B53" w:rsidRDefault="00000000">
      <w:pPr>
        <w:pStyle w:val="afffff6"/>
        <w:ind w:firstLine="420"/>
      </w:pPr>
      <w:bookmarkStart w:id="107" w:name="OLE_LINK19"/>
      <w:r>
        <w:rPr>
          <w:rFonts w:hint="eastAsia"/>
        </w:rPr>
        <w:t>MQTT：</w:t>
      </w:r>
      <w:bookmarkEnd w:id="107"/>
      <w:r>
        <w:rPr>
          <w:rFonts w:hint="eastAsia"/>
        </w:rPr>
        <w:t>消息队列遥测传输协议（Message Queuing Telemetry Transport）</w:t>
      </w:r>
    </w:p>
    <w:p w14:paraId="74A854EB" w14:textId="77777777" w:rsidR="003E6B53" w:rsidRDefault="00000000">
      <w:pPr>
        <w:pStyle w:val="afffff6"/>
        <w:ind w:firstLine="420"/>
      </w:pPr>
      <w:r>
        <w:rPr>
          <w:rFonts w:hint="eastAsia"/>
        </w:rPr>
        <w:t>TCP：</w:t>
      </w:r>
      <w:r>
        <w:t>传输控制协议(Transmission Control Protocol)</w:t>
      </w:r>
    </w:p>
    <w:p w14:paraId="74A854EC" w14:textId="77777777" w:rsidR="003E6B53" w:rsidRDefault="00000000">
      <w:pPr>
        <w:pStyle w:val="afffff6"/>
        <w:ind w:firstLine="420"/>
      </w:pPr>
      <w:r>
        <w:rPr>
          <w:rFonts w:hint="eastAsia"/>
        </w:rPr>
        <w:t>UDP：</w:t>
      </w:r>
      <w:r>
        <w:t>用户数据报协议(User Datagram Protocol)</w:t>
      </w:r>
    </w:p>
    <w:p w14:paraId="74A854ED" w14:textId="77777777" w:rsidR="003E6B53" w:rsidRDefault="00000000">
      <w:pPr>
        <w:pStyle w:val="afffff6"/>
        <w:ind w:firstLine="420"/>
      </w:pPr>
      <w:r>
        <w:rPr>
          <w:rFonts w:hint="eastAsia"/>
        </w:rPr>
        <w:t>QoS：</w:t>
      </w:r>
      <w:r>
        <w:t>服务质量</w:t>
      </w:r>
      <w:r>
        <w:rPr>
          <w:rFonts w:hint="eastAsia"/>
        </w:rPr>
        <w:t>（</w:t>
      </w:r>
      <w:r>
        <w:t>Quality of Service</w:t>
      </w:r>
      <w:r>
        <w:rPr>
          <w:rFonts w:hint="eastAsia"/>
        </w:rPr>
        <w:t>）</w:t>
      </w:r>
    </w:p>
    <w:p w14:paraId="74A854EE" w14:textId="77777777" w:rsidR="003E6B53" w:rsidRDefault="00000000">
      <w:pPr>
        <w:pStyle w:val="affc"/>
        <w:spacing w:before="240" w:after="240"/>
      </w:pPr>
      <w:bookmarkStart w:id="108" w:name="_Toc200074969"/>
      <w:bookmarkEnd w:id="101"/>
      <w:bookmarkEnd w:id="102"/>
      <w:bookmarkEnd w:id="103"/>
      <w:bookmarkEnd w:id="104"/>
      <w:bookmarkEnd w:id="105"/>
      <w:bookmarkEnd w:id="106"/>
      <w:r>
        <w:rPr>
          <w:rFonts w:hint="eastAsia"/>
        </w:rPr>
        <w:t>通信架构</w:t>
      </w:r>
      <w:bookmarkEnd w:id="108"/>
    </w:p>
    <w:p w14:paraId="74A854EF" w14:textId="77777777" w:rsidR="003E6B53" w:rsidRDefault="00000000">
      <w:pPr>
        <w:pStyle w:val="affd"/>
        <w:spacing w:before="120" w:after="120"/>
        <w:ind w:left="0"/>
      </w:pPr>
      <w:bookmarkStart w:id="109" w:name="_Toc200074970"/>
      <w:r>
        <w:rPr>
          <w:rFonts w:hint="eastAsia"/>
        </w:rPr>
        <w:t>通信协议栈</w:t>
      </w:r>
      <w:bookmarkEnd w:id="109"/>
    </w:p>
    <w:p w14:paraId="74A854F0" w14:textId="77777777" w:rsidR="003E6B53" w:rsidRDefault="00000000">
      <w:pPr>
        <w:pStyle w:val="afffff6"/>
        <w:ind w:firstLine="420"/>
      </w:pPr>
      <w:bookmarkStart w:id="110" w:name="OLE_LINK3"/>
      <w:r>
        <w:rPr>
          <w:rFonts w:hint="eastAsia"/>
        </w:rPr>
        <w:t>低空航空器指挥应答的对接方是低空飞行综合管理服务系统与低空航空器以及低空运营平台。通信协议采用MQTT用于大量数据的实时交互，如状态数据上报、指挥指令下发和事件上报。</w:t>
      </w:r>
    </w:p>
    <w:p w14:paraId="74A854F1" w14:textId="77777777" w:rsidR="003E6B53" w:rsidRDefault="00000000">
      <w:pPr>
        <w:pStyle w:val="afffff6"/>
        <w:ind w:firstLine="420"/>
      </w:pPr>
      <w:r>
        <w:rPr>
          <w:rFonts w:hint="eastAsia"/>
        </w:rPr>
        <w:t>具体协议栈结构如图1所示。</w:t>
      </w:r>
    </w:p>
    <w:p w14:paraId="74A854F2" w14:textId="3B751104" w:rsidR="003E6B53" w:rsidRDefault="0096000E">
      <w:pPr>
        <w:pStyle w:val="afffff6"/>
        <w:ind w:firstLineChars="0" w:firstLine="0"/>
        <w:jc w:val="center"/>
      </w:pPr>
      <w:r w:rsidRPr="0096000E">
        <w:rPr>
          <w:noProof/>
        </w:rPr>
        <w:lastRenderedPageBreak/>
        <w:drawing>
          <wp:inline distT="0" distB="0" distL="0" distR="0" wp14:anchorId="31C4459F" wp14:editId="6D313F57">
            <wp:extent cx="1698814" cy="5092038"/>
            <wp:effectExtent l="0" t="0" r="0" b="0"/>
            <wp:docPr id="53464287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3479" cy="5135996"/>
                    </a:xfrm>
                    <a:prstGeom prst="rect">
                      <a:avLst/>
                    </a:prstGeom>
                    <a:noFill/>
                    <a:ln>
                      <a:noFill/>
                    </a:ln>
                  </pic:spPr>
                </pic:pic>
              </a:graphicData>
            </a:graphic>
          </wp:inline>
        </w:drawing>
      </w:r>
    </w:p>
    <w:p w14:paraId="74A854F3" w14:textId="77777777" w:rsidR="003E6B53" w:rsidRDefault="00000000">
      <w:pPr>
        <w:pStyle w:val="afd"/>
        <w:spacing w:before="120" w:after="120"/>
      </w:pPr>
      <w:r>
        <w:rPr>
          <w:rFonts w:hint="eastAsia"/>
        </w:rPr>
        <w:t>低空航空器指挥应答通信协议栈</w:t>
      </w:r>
    </w:p>
    <w:p w14:paraId="74A854F4" w14:textId="77777777" w:rsidR="003E6B53" w:rsidRDefault="00000000">
      <w:pPr>
        <w:pStyle w:val="affd"/>
        <w:spacing w:before="120" w:after="120"/>
        <w:ind w:left="0"/>
      </w:pPr>
      <w:bookmarkStart w:id="111" w:name="_Toc200074971"/>
      <w:bookmarkEnd w:id="110"/>
      <w:r>
        <w:rPr>
          <w:rFonts w:hint="eastAsia"/>
        </w:rPr>
        <w:t>多模通信架构</w:t>
      </w:r>
      <w:bookmarkEnd w:id="111"/>
    </w:p>
    <w:p w14:paraId="74A854F5" w14:textId="624A178C" w:rsidR="003E6B53" w:rsidRDefault="00AE3B11">
      <w:pPr>
        <w:pStyle w:val="afffff6"/>
        <w:ind w:firstLine="420"/>
      </w:pPr>
      <w:r w:rsidRPr="00AE3B11">
        <w:rPr>
          <w:rFonts w:hint="eastAsia"/>
        </w:rPr>
        <w:t>低空航空器</w:t>
      </w:r>
      <w:r w:rsidR="00000000" w:rsidRPr="00AE3B11">
        <w:rPr>
          <w:rFonts w:hint="eastAsia"/>
        </w:rPr>
        <w:t>具</w:t>
      </w:r>
      <w:r w:rsidR="00000000">
        <w:rPr>
          <w:rFonts w:hint="eastAsia"/>
        </w:rPr>
        <w:t>备多种通信能力，包括公网通信（4G/5G）、应急通信（北斗短报文、低轨卫星通信、地球同步轨道卫星通信）以及其他（WIFI、蓝牙、专用数据链）。在正常情况下，优先使用公网通信；公网通信故障时，自动切换到应急通信方式，确保通信的连续性。</w:t>
      </w:r>
    </w:p>
    <w:p w14:paraId="74A854F7" w14:textId="77777777" w:rsidR="003E6B53" w:rsidRDefault="00000000">
      <w:pPr>
        <w:pStyle w:val="afffff6"/>
        <w:ind w:firstLine="420"/>
      </w:pPr>
      <w:r>
        <w:rPr>
          <w:rFonts w:hint="eastAsia"/>
        </w:rPr>
        <w:t>具体架构见表1。</w:t>
      </w:r>
    </w:p>
    <w:p w14:paraId="74A854F8" w14:textId="77777777" w:rsidR="003E6B53" w:rsidRDefault="00000000">
      <w:pPr>
        <w:pStyle w:val="aff2"/>
        <w:spacing w:before="120" w:after="120"/>
      </w:pPr>
      <w:r>
        <w:rPr>
          <w:rFonts w:hint="eastAsia"/>
        </w:rPr>
        <w:t>多模通信架构</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13"/>
        <w:gridCol w:w="2215"/>
        <w:gridCol w:w="1814"/>
        <w:gridCol w:w="1814"/>
        <w:gridCol w:w="1814"/>
      </w:tblGrid>
      <w:tr w:rsidR="003E6B53" w14:paraId="74A854FE" w14:textId="77777777">
        <w:trPr>
          <w:jc w:val="center"/>
        </w:trPr>
        <w:tc>
          <w:tcPr>
            <w:tcW w:w="1413" w:type="dxa"/>
            <w:shd w:val="clear" w:color="auto" w:fill="F3F3F3"/>
            <w:vAlign w:val="center"/>
          </w:tcPr>
          <w:p w14:paraId="74A854F9" w14:textId="77777777" w:rsidR="003E6B53" w:rsidRDefault="00000000">
            <w:pPr>
              <w:pStyle w:val="afffffffffa"/>
            </w:pPr>
            <w:r>
              <w:t xml:space="preserve">通信类型   </w:t>
            </w:r>
          </w:p>
        </w:tc>
        <w:tc>
          <w:tcPr>
            <w:tcW w:w="2215" w:type="dxa"/>
            <w:shd w:val="clear" w:color="auto" w:fill="F3F3F3"/>
            <w:vAlign w:val="center"/>
          </w:tcPr>
          <w:p w14:paraId="74A854FA" w14:textId="77777777" w:rsidR="003E6B53" w:rsidRDefault="00000000">
            <w:pPr>
              <w:pStyle w:val="afffffffffa"/>
            </w:pPr>
            <w:r>
              <w:t>技术方案</w:t>
            </w:r>
          </w:p>
        </w:tc>
        <w:tc>
          <w:tcPr>
            <w:tcW w:w="1814" w:type="dxa"/>
            <w:shd w:val="clear" w:color="auto" w:fill="F3F3F3"/>
            <w:vAlign w:val="center"/>
          </w:tcPr>
          <w:p w14:paraId="74A854FB" w14:textId="77777777" w:rsidR="003E6B53" w:rsidRDefault="00000000">
            <w:pPr>
              <w:pStyle w:val="afffffffffa"/>
            </w:pPr>
            <w:r>
              <w:t xml:space="preserve">优先级   </w:t>
            </w:r>
          </w:p>
        </w:tc>
        <w:tc>
          <w:tcPr>
            <w:tcW w:w="1814" w:type="dxa"/>
            <w:shd w:val="clear" w:color="auto" w:fill="F3F3F3"/>
            <w:vAlign w:val="center"/>
          </w:tcPr>
          <w:p w14:paraId="74A854FC" w14:textId="77777777" w:rsidR="003E6B53" w:rsidRDefault="00000000">
            <w:pPr>
              <w:pStyle w:val="afffffffffa"/>
            </w:pPr>
            <w:r>
              <w:t>切换条件</w:t>
            </w:r>
          </w:p>
        </w:tc>
        <w:tc>
          <w:tcPr>
            <w:tcW w:w="1814" w:type="dxa"/>
            <w:shd w:val="clear" w:color="auto" w:fill="F3F3F3"/>
            <w:vAlign w:val="center"/>
          </w:tcPr>
          <w:p w14:paraId="74A854FD" w14:textId="77777777" w:rsidR="003E6B53" w:rsidRDefault="00000000">
            <w:pPr>
              <w:pStyle w:val="afffffffffa"/>
            </w:pPr>
            <w:r>
              <w:t xml:space="preserve">典型应用场景   </w:t>
            </w:r>
          </w:p>
        </w:tc>
      </w:tr>
      <w:tr w:rsidR="003E6B53" w14:paraId="74A85504" w14:textId="77777777">
        <w:trPr>
          <w:jc w:val="center"/>
        </w:trPr>
        <w:tc>
          <w:tcPr>
            <w:tcW w:w="1413" w:type="dxa"/>
            <w:vAlign w:val="center"/>
          </w:tcPr>
          <w:p w14:paraId="74A854FF" w14:textId="77777777" w:rsidR="003E6B53" w:rsidRDefault="00000000">
            <w:pPr>
              <w:pStyle w:val="afffffffffa"/>
            </w:pPr>
            <w:r>
              <w:t>公网通信</w:t>
            </w:r>
          </w:p>
        </w:tc>
        <w:tc>
          <w:tcPr>
            <w:tcW w:w="2215" w:type="dxa"/>
            <w:vAlign w:val="center"/>
          </w:tcPr>
          <w:p w14:paraId="74A85500" w14:textId="77777777" w:rsidR="003E6B53" w:rsidRDefault="00000000">
            <w:pPr>
              <w:pStyle w:val="afffffffffa"/>
            </w:pPr>
            <w:r>
              <w:t>4G/5G 蜂窝网络</w:t>
            </w:r>
          </w:p>
        </w:tc>
        <w:tc>
          <w:tcPr>
            <w:tcW w:w="1814" w:type="dxa"/>
            <w:vAlign w:val="center"/>
          </w:tcPr>
          <w:p w14:paraId="74A85501" w14:textId="77777777" w:rsidR="003E6B53" w:rsidRDefault="00000000">
            <w:pPr>
              <w:pStyle w:val="afffffffffa"/>
            </w:pPr>
            <w:r>
              <w:t>最高</w:t>
            </w:r>
          </w:p>
        </w:tc>
        <w:tc>
          <w:tcPr>
            <w:tcW w:w="1814" w:type="dxa"/>
            <w:vAlign w:val="center"/>
          </w:tcPr>
          <w:p w14:paraId="74A85502" w14:textId="77777777" w:rsidR="003E6B53" w:rsidRDefault="00000000">
            <w:pPr>
              <w:pStyle w:val="afffffffffa"/>
            </w:pPr>
            <w:r>
              <w:t>信号强度 &gt; -90dBm</w:t>
            </w:r>
          </w:p>
        </w:tc>
        <w:tc>
          <w:tcPr>
            <w:tcW w:w="1814" w:type="dxa"/>
            <w:vAlign w:val="center"/>
          </w:tcPr>
          <w:p w14:paraId="74A85503" w14:textId="77777777" w:rsidR="003E6B53" w:rsidRDefault="00000000">
            <w:pPr>
              <w:pStyle w:val="afffffffffa"/>
            </w:pPr>
            <w:r>
              <w:t>常规飞行状态上报、控制指令下发</w:t>
            </w:r>
          </w:p>
        </w:tc>
      </w:tr>
      <w:tr w:rsidR="003E6B53" w14:paraId="74A8550A" w14:textId="77777777">
        <w:trPr>
          <w:jc w:val="center"/>
        </w:trPr>
        <w:tc>
          <w:tcPr>
            <w:tcW w:w="1413" w:type="dxa"/>
            <w:vMerge w:val="restart"/>
            <w:vAlign w:val="center"/>
          </w:tcPr>
          <w:p w14:paraId="74A85505" w14:textId="77777777" w:rsidR="003E6B53" w:rsidRDefault="00000000">
            <w:pPr>
              <w:pStyle w:val="afffffffffa"/>
            </w:pPr>
            <w:r>
              <w:t>应急通信</w:t>
            </w:r>
          </w:p>
        </w:tc>
        <w:tc>
          <w:tcPr>
            <w:tcW w:w="2215" w:type="dxa"/>
            <w:vAlign w:val="center"/>
          </w:tcPr>
          <w:p w14:paraId="74A85506" w14:textId="77777777" w:rsidR="003E6B53" w:rsidRDefault="00000000">
            <w:pPr>
              <w:pStyle w:val="afffffffffa"/>
            </w:pPr>
            <w:r>
              <w:t>北斗短报文</w:t>
            </w:r>
          </w:p>
        </w:tc>
        <w:tc>
          <w:tcPr>
            <w:tcW w:w="1814" w:type="dxa"/>
            <w:vAlign w:val="center"/>
          </w:tcPr>
          <w:p w14:paraId="74A85507" w14:textId="77777777" w:rsidR="003E6B53" w:rsidRDefault="00000000">
            <w:pPr>
              <w:pStyle w:val="afffffffffa"/>
            </w:pPr>
            <w:r>
              <w:t>次高</w:t>
            </w:r>
          </w:p>
        </w:tc>
        <w:tc>
          <w:tcPr>
            <w:tcW w:w="1814" w:type="dxa"/>
            <w:vAlign w:val="center"/>
          </w:tcPr>
          <w:p w14:paraId="74A85508" w14:textId="77777777" w:rsidR="003E6B53" w:rsidRDefault="00000000">
            <w:pPr>
              <w:pStyle w:val="afffffffffa"/>
            </w:pPr>
            <w:r>
              <w:t>公网信号中断</w:t>
            </w:r>
          </w:p>
        </w:tc>
        <w:tc>
          <w:tcPr>
            <w:tcW w:w="1814" w:type="dxa"/>
            <w:vAlign w:val="center"/>
          </w:tcPr>
          <w:p w14:paraId="74A85509" w14:textId="77777777" w:rsidR="003E6B53" w:rsidRDefault="00000000">
            <w:pPr>
              <w:pStyle w:val="afffffffffa"/>
            </w:pPr>
            <w:r>
              <w:t>山区 / 无蜂窝覆盖区域通信</w:t>
            </w:r>
          </w:p>
        </w:tc>
      </w:tr>
      <w:tr w:rsidR="003E6B53" w14:paraId="74A85510" w14:textId="77777777">
        <w:trPr>
          <w:jc w:val="center"/>
        </w:trPr>
        <w:tc>
          <w:tcPr>
            <w:tcW w:w="1413" w:type="dxa"/>
            <w:vMerge/>
            <w:vAlign w:val="center"/>
          </w:tcPr>
          <w:p w14:paraId="74A8550B" w14:textId="77777777" w:rsidR="003E6B53" w:rsidRDefault="003E6B53">
            <w:pPr>
              <w:pStyle w:val="afffffffffa"/>
            </w:pPr>
          </w:p>
        </w:tc>
        <w:tc>
          <w:tcPr>
            <w:tcW w:w="2215" w:type="dxa"/>
            <w:vAlign w:val="center"/>
          </w:tcPr>
          <w:p w14:paraId="74A8550C" w14:textId="77777777" w:rsidR="003E6B53" w:rsidRDefault="00000000">
            <w:pPr>
              <w:pStyle w:val="afffffffffa"/>
            </w:pPr>
            <w:r>
              <w:t>低轨卫星通信</w:t>
            </w:r>
          </w:p>
        </w:tc>
        <w:tc>
          <w:tcPr>
            <w:tcW w:w="1814" w:type="dxa"/>
            <w:vAlign w:val="center"/>
          </w:tcPr>
          <w:p w14:paraId="74A8550D" w14:textId="77777777" w:rsidR="003E6B53" w:rsidRDefault="00000000">
            <w:pPr>
              <w:pStyle w:val="afffffffffa"/>
            </w:pPr>
            <w:r>
              <w:t>中等</w:t>
            </w:r>
          </w:p>
        </w:tc>
        <w:tc>
          <w:tcPr>
            <w:tcW w:w="1814" w:type="dxa"/>
            <w:vAlign w:val="center"/>
          </w:tcPr>
          <w:p w14:paraId="74A8550E" w14:textId="77777777" w:rsidR="003E6B53" w:rsidRDefault="00000000">
            <w:pPr>
              <w:pStyle w:val="afffffffffa"/>
            </w:pPr>
            <w:r>
              <w:t>公网 + 北斗信号中断</w:t>
            </w:r>
          </w:p>
        </w:tc>
        <w:tc>
          <w:tcPr>
            <w:tcW w:w="1814" w:type="dxa"/>
            <w:vAlign w:val="center"/>
          </w:tcPr>
          <w:p w14:paraId="74A8550F" w14:textId="77777777" w:rsidR="003E6B53" w:rsidRDefault="00000000">
            <w:pPr>
              <w:pStyle w:val="afffffffffa"/>
            </w:pPr>
            <w:r>
              <w:t xml:space="preserve"> 超视距远程飞行</w:t>
            </w:r>
          </w:p>
        </w:tc>
      </w:tr>
      <w:tr w:rsidR="003E6B53" w14:paraId="74A85516" w14:textId="77777777">
        <w:trPr>
          <w:jc w:val="center"/>
        </w:trPr>
        <w:tc>
          <w:tcPr>
            <w:tcW w:w="1413" w:type="dxa"/>
            <w:vMerge/>
            <w:vAlign w:val="center"/>
          </w:tcPr>
          <w:p w14:paraId="74A85511" w14:textId="77777777" w:rsidR="003E6B53" w:rsidRDefault="003E6B53">
            <w:pPr>
              <w:pStyle w:val="afffffffffa"/>
            </w:pPr>
          </w:p>
        </w:tc>
        <w:tc>
          <w:tcPr>
            <w:tcW w:w="2215" w:type="dxa"/>
            <w:vAlign w:val="center"/>
          </w:tcPr>
          <w:p w14:paraId="74A85512" w14:textId="77777777" w:rsidR="003E6B53" w:rsidRDefault="00000000">
            <w:pPr>
              <w:pStyle w:val="afffffffffa"/>
            </w:pPr>
            <w:r>
              <w:t>地球同步轨道卫星通信</w:t>
            </w:r>
          </w:p>
        </w:tc>
        <w:tc>
          <w:tcPr>
            <w:tcW w:w="1814" w:type="dxa"/>
            <w:vAlign w:val="center"/>
          </w:tcPr>
          <w:p w14:paraId="74A85513" w14:textId="77777777" w:rsidR="003E6B53" w:rsidRDefault="00000000">
            <w:pPr>
              <w:pStyle w:val="afffffffffa"/>
            </w:pPr>
            <w:r>
              <w:t>中等</w:t>
            </w:r>
          </w:p>
        </w:tc>
        <w:tc>
          <w:tcPr>
            <w:tcW w:w="1814" w:type="dxa"/>
            <w:vAlign w:val="center"/>
          </w:tcPr>
          <w:p w14:paraId="74A85514" w14:textId="77777777" w:rsidR="003E6B53" w:rsidRDefault="00000000">
            <w:pPr>
              <w:pStyle w:val="afffffffffa"/>
            </w:pPr>
            <w:r>
              <w:t>公网 + 北斗信号中断</w:t>
            </w:r>
          </w:p>
        </w:tc>
        <w:tc>
          <w:tcPr>
            <w:tcW w:w="1814" w:type="dxa"/>
            <w:vAlign w:val="center"/>
          </w:tcPr>
          <w:p w14:paraId="74A85515" w14:textId="77777777" w:rsidR="003E6B53" w:rsidRDefault="00000000">
            <w:pPr>
              <w:pStyle w:val="afffffffffa"/>
            </w:pPr>
            <w:r>
              <w:t>极端应急场景</w:t>
            </w:r>
          </w:p>
        </w:tc>
      </w:tr>
      <w:tr w:rsidR="003E6B53" w14:paraId="74A8551C" w14:textId="77777777">
        <w:trPr>
          <w:jc w:val="center"/>
        </w:trPr>
        <w:tc>
          <w:tcPr>
            <w:tcW w:w="1413" w:type="dxa"/>
            <w:vAlign w:val="center"/>
          </w:tcPr>
          <w:p w14:paraId="74A85517" w14:textId="77777777" w:rsidR="003E6B53" w:rsidRDefault="00000000">
            <w:pPr>
              <w:pStyle w:val="afffffffffa"/>
            </w:pPr>
            <w:r>
              <w:t>短距通信</w:t>
            </w:r>
          </w:p>
        </w:tc>
        <w:tc>
          <w:tcPr>
            <w:tcW w:w="2215" w:type="dxa"/>
            <w:vAlign w:val="center"/>
          </w:tcPr>
          <w:p w14:paraId="74A85518" w14:textId="77777777" w:rsidR="003E6B53" w:rsidRDefault="00000000">
            <w:pPr>
              <w:pStyle w:val="afffffffffa"/>
            </w:pPr>
            <w:r>
              <w:t xml:space="preserve"> WIFI / 蓝牙/专用定制数据链</w:t>
            </w:r>
          </w:p>
        </w:tc>
        <w:tc>
          <w:tcPr>
            <w:tcW w:w="1814" w:type="dxa"/>
            <w:vAlign w:val="center"/>
          </w:tcPr>
          <w:p w14:paraId="74A85519" w14:textId="77777777" w:rsidR="003E6B53" w:rsidRDefault="00000000">
            <w:pPr>
              <w:pStyle w:val="afffffffffa"/>
            </w:pPr>
            <w:r>
              <w:t>本地</w:t>
            </w:r>
          </w:p>
        </w:tc>
        <w:tc>
          <w:tcPr>
            <w:tcW w:w="1814" w:type="dxa"/>
            <w:vAlign w:val="center"/>
          </w:tcPr>
          <w:p w14:paraId="74A8551A" w14:textId="77777777" w:rsidR="003E6B53" w:rsidRDefault="00000000">
            <w:pPr>
              <w:pStyle w:val="afffffffffa"/>
            </w:pPr>
            <w:r>
              <w:t>近场设备交互</w:t>
            </w:r>
          </w:p>
        </w:tc>
        <w:tc>
          <w:tcPr>
            <w:tcW w:w="1814" w:type="dxa"/>
            <w:vAlign w:val="center"/>
          </w:tcPr>
          <w:p w14:paraId="74A8551B" w14:textId="77777777" w:rsidR="003E6B53" w:rsidRDefault="00000000">
            <w:pPr>
              <w:pStyle w:val="afffffffffa"/>
            </w:pPr>
            <w:r>
              <w:t>机巢充电时配置更新</w:t>
            </w:r>
          </w:p>
        </w:tc>
      </w:tr>
    </w:tbl>
    <w:p w14:paraId="74A8551D" w14:textId="77777777" w:rsidR="003E6B53" w:rsidRDefault="003E6B53">
      <w:pPr>
        <w:pStyle w:val="afffff6"/>
        <w:ind w:firstLine="420"/>
      </w:pPr>
    </w:p>
    <w:p w14:paraId="74A8551E" w14:textId="77777777" w:rsidR="003E6B53" w:rsidRDefault="00000000">
      <w:pPr>
        <w:pStyle w:val="affc"/>
        <w:spacing w:before="240" w:after="240"/>
      </w:pPr>
      <w:bookmarkStart w:id="112" w:name="_Toc200074972"/>
      <w:r>
        <w:rPr>
          <w:rFonts w:hint="eastAsia"/>
        </w:rPr>
        <w:t>传输规则</w:t>
      </w:r>
      <w:bookmarkEnd w:id="112"/>
    </w:p>
    <w:p w14:paraId="74A8551F" w14:textId="77777777" w:rsidR="003E6B53" w:rsidRDefault="00000000">
      <w:pPr>
        <w:pStyle w:val="affd"/>
        <w:spacing w:before="120" w:after="120"/>
        <w:ind w:left="0"/>
      </w:pPr>
      <w:bookmarkStart w:id="113" w:name="_Toc200074973"/>
      <w:r>
        <w:rPr>
          <w:rFonts w:hint="eastAsia"/>
        </w:rPr>
        <w:lastRenderedPageBreak/>
        <w:t>数据传输格式</w:t>
      </w:r>
      <w:bookmarkEnd w:id="113"/>
    </w:p>
    <w:p w14:paraId="74A85520" w14:textId="77777777" w:rsidR="003E6B53" w:rsidRDefault="00000000">
      <w:pPr>
        <w:pStyle w:val="afffff6"/>
        <w:ind w:firstLine="420"/>
      </w:pPr>
      <w:r>
        <w:rPr>
          <w:rFonts w:hint="eastAsia"/>
        </w:rPr>
        <w:t>消息数据采用JSON格式进行传输，具有良好的可读性和可扩展性。具体结构如图2所示。</w:t>
      </w:r>
    </w:p>
    <w:p w14:paraId="74A85521" w14:textId="77777777" w:rsidR="003E6B53" w:rsidRDefault="00000000">
      <w:pPr>
        <w:pStyle w:val="afffff6"/>
        <w:spacing w:beforeLines="100" w:before="240"/>
        <w:ind w:firstLineChars="0" w:firstLine="0"/>
        <w:jc w:val="center"/>
      </w:pPr>
      <w:r>
        <w:rPr>
          <w:noProof/>
        </w:rPr>
        <w:drawing>
          <wp:inline distT="0" distB="0" distL="0" distR="0" wp14:anchorId="74A85724" wp14:editId="74A85725">
            <wp:extent cx="3790950" cy="2893060"/>
            <wp:effectExtent l="0" t="0" r="0" b="2540"/>
            <wp:docPr id="7362865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8654"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06734" cy="2904904"/>
                    </a:xfrm>
                    <a:prstGeom prst="rect">
                      <a:avLst/>
                    </a:prstGeom>
                    <a:noFill/>
                    <a:ln>
                      <a:noFill/>
                    </a:ln>
                  </pic:spPr>
                </pic:pic>
              </a:graphicData>
            </a:graphic>
          </wp:inline>
        </w:drawing>
      </w:r>
    </w:p>
    <w:p w14:paraId="74A85522" w14:textId="77777777" w:rsidR="003E6B53" w:rsidRDefault="00000000">
      <w:pPr>
        <w:pStyle w:val="afd"/>
        <w:spacing w:before="120" w:after="120"/>
      </w:pPr>
      <w:r>
        <w:rPr>
          <w:rFonts w:hint="eastAsia"/>
        </w:rPr>
        <w:t>消息数据结构</w:t>
      </w:r>
    </w:p>
    <w:p w14:paraId="74A85523" w14:textId="77777777" w:rsidR="003E6B53" w:rsidRDefault="00000000">
      <w:pPr>
        <w:pStyle w:val="afffff6"/>
        <w:ind w:firstLine="420"/>
      </w:pPr>
      <w:r>
        <w:rPr>
          <w:rFonts w:hint="eastAsia"/>
        </w:rPr>
        <w:t>每个消息由消息头(header)和消息体(data)组成，消息头包含消息的基本信息，如消息类型、消息ID、发送时间等；消息体包含具体的数据内容，具体格式见表2。</w:t>
      </w:r>
    </w:p>
    <w:p w14:paraId="74A85524" w14:textId="77777777" w:rsidR="003E6B53" w:rsidRDefault="00000000">
      <w:pPr>
        <w:pStyle w:val="aff2"/>
        <w:spacing w:before="120" w:after="120"/>
      </w:pPr>
      <w:r>
        <w:rPr>
          <w:rFonts w:hint="eastAsia"/>
        </w:rPr>
        <w:t>数据传输格式设计表</w:t>
      </w:r>
    </w:p>
    <w:tbl>
      <w:tblPr>
        <w:tblStyle w:val="affff7"/>
        <w:tblW w:w="0" w:type="auto"/>
        <w:tblLook w:val="04A0" w:firstRow="1" w:lastRow="0" w:firstColumn="1" w:lastColumn="0" w:noHBand="0" w:noVBand="1"/>
      </w:tblPr>
      <w:tblGrid>
        <w:gridCol w:w="1271"/>
        <w:gridCol w:w="2268"/>
        <w:gridCol w:w="992"/>
        <w:gridCol w:w="4813"/>
      </w:tblGrid>
      <w:tr w:rsidR="003E6B53" w14:paraId="74A85529" w14:textId="77777777">
        <w:tc>
          <w:tcPr>
            <w:tcW w:w="1271" w:type="dxa"/>
            <w:shd w:val="clear" w:color="auto" w:fill="F2F2F2" w:themeFill="background1" w:themeFillShade="F2"/>
            <w:vAlign w:val="center"/>
          </w:tcPr>
          <w:p w14:paraId="74A85525" w14:textId="77777777" w:rsidR="003E6B53" w:rsidRDefault="00000000">
            <w:pPr>
              <w:pStyle w:val="afffffffffa"/>
            </w:pPr>
            <w:r>
              <w:rPr>
                <w:rFonts w:hint="eastAsia"/>
              </w:rPr>
              <w:t>字段名称</w:t>
            </w:r>
          </w:p>
        </w:tc>
        <w:tc>
          <w:tcPr>
            <w:tcW w:w="2268" w:type="dxa"/>
            <w:shd w:val="clear" w:color="auto" w:fill="F2F2F2" w:themeFill="background1" w:themeFillShade="F2"/>
            <w:vAlign w:val="center"/>
          </w:tcPr>
          <w:p w14:paraId="74A85526" w14:textId="77777777" w:rsidR="003E6B53" w:rsidRDefault="00000000">
            <w:pPr>
              <w:pStyle w:val="afffffffffa"/>
            </w:pPr>
            <w:r>
              <w:rPr>
                <w:rFonts w:hint="eastAsia"/>
              </w:rPr>
              <w:t>字段内容</w:t>
            </w:r>
          </w:p>
        </w:tc>
        <w:tc>
          <w:tcPr>
            <w:tcW w:w="992" w:type="dxa"/>
            <w:shd w:val="clear" w:color="auto" w:fill="F2F2F2" w:themeFill="background1" w:themeFillShade="F2"/>
            <w:vAlign w:val="center"/>
          </w:tcPr>
          <w:p w14:paraId="74A85527" w14:textId="77777777" w:rsidR="003E6B53" w:rsidRDefault="00000000">
            <w:pPr>
              <w:pStyle w:val="afffffffffa"/>
            </w:pPr>
            <w:r>
              <w:rPr>
                <w:rFonts w:hint="eastAsia"/>
              </w:rPr>
              <w:t>字段格式</w:t>
            </w:r>
          </w:p>
        </w:tc>
        <w:tc>
          <w:tcPr>
            <w:tcW w:w="4813" w:type="dxa"/>
            <w:shd w:val="clear" w:color="auto" w:fill="F2F2F2" w:themeFill="background1" w:themeFillShade="F2"/>
            <w:vAlign w:val="center"/>
          </w:tcPr>
          <w:p w14:paraId="74A85528" w14:textId="77777777" w:rsidR="003E6B53" w:rsidRDefault="00000000">
            <w:pPr>
              <w:pStyle w:val="afffffffffa"/>
            </w:pPr>
            <w:r>
              <w:rPr>
                <w:rFonts w:hint="eastAsia"/>
              </w:rPr>
              <w:t>字段约束</w:t>
            </w:r>
          </w:p>
        </w:tc>
      </w:tr>
      <w:tr w:rsidR="003E6B53" w14:paraId="74A8552B" w14:textId="77777777">
        <w:tc>
          <w:tcPr>
            <w:tcW w:w="9344" w:type="dxa"/>
            <w:gridSpan w:val="4"/>
            <w:vAlign w:val="center"/>
          </w:tcPr>
          <w:p w14:paraId="74A8552A" w14:textId="77777777" w:rsidR="003E6B53" w:rsidRDefault="00000000">
            <w:pPr>
              <w:pStyle w:val="afffffffffa"/>
              <w:ind w:firstLineChars="95" w:firstLine="172"/>
              <w:jc w:val="left"/>
              <w:rPr>
                <w:b/>
                <w:bCs/>
              </w:rPr>
            </w:pPr>
            <w:r>
              <w:rPr>
                <w:rFonts w:hint="eastAsia"/>
                <w:b/>
                <w:bCs/>
              </w:rPr>
              <w:t>消息头部分(header)</w:t>
            </w:r>
          </w:p>
        </w:tc>
      </w:tr>
      <w:tr w:rsidR="003E6B53" w14:paraId="74A85533" w14:textId="77777777">
        <w:tc>
          <w:tcPr>
            <w:tcW w:w="1271" w:type="dxa"/>
            <w:vAlign w:val="center"/>
          </w:tcPr>
          <w:p w14:paraId="74A8552C" w14:textId="77777777" w:rsidR="003E6B53" w:rsidRDefault="00000000">
            <w:pPr>
              <w:pStyle w:val="afffffffffa"/>
            </w:pPr>
            <w:r>
              <w:rPr>
                <w:rFonts w:hint="eastAsia"/>
              </w:rPr>
              <w:t>type</w:t>
            </w:r>
          </w:p>
        </w:tc>
        <w:tc>
          <w:tcPr>
            <w:tcW w:w="2268" w:type="dxa"/>
            <w:vAlign w:val="center"/>
          </w:tcPr>
          <w:p w14:paraId="74A8552D" w14:textId="77777777" w:rsidR="003E6B53" w:rsidRDefault="00000000">
            <w:pPr>
              <w:pStyle w:val="afffffffffa"/>
            </w:pPr>
            <w:r>
              <w:rPr>
                <w:rFonts w:hint="eastAsia"/>
              </w:rPr>
              <w:t>消息类型</w:t>
            </w:r>
          </w:p>
        </w:tc>
        <w:tc>
          <w:tcPr>
            <w:tcW w:w="992" w:type="dxa"/>
            <w:vAlign w:val="center"/>
          </w:tcPr>
          <w:p w14:paraId="74A8552E" w14:textId="77777777" w:rsidR="003E6B53" w:rsidRDefault="00000000">
            <w:pPr>
              <w:pStyle w:val="afffffffffa"/>
            </w:pPr>
            <w:r>
              <w:rPr>
                <w:rFonts w:hint="eastAsia"/>
              </w:rPr>
              <w:t>String</w:t>
            </w:r>
          </w:p>
        </w:tc>
        <w:tc>
          <w:tcPr>
            <w:tcW w:w="4813" w:type="dxa"/>
            <w:vAlign w:val="center"/>
          </w:tcPr>
          <w:p w14:paraId="74A8552F" w14:textId="77777777" w:rsidR="003E6B53" w:rsidRDefault="00000000">
            <w:pPr>
              <w:pStyle w:val="afffffffffa"/>
              <w:jc w:val="left"/>
            </w:pPr>
            <w:r>
              <w:rPr>
                <w:rFonts w:hint="eastAsia"/>
              </w:rPr>
              <w:t>取值范围（单选）：</w:t>
            </w:r>
          </w:p>
          <w:p w14:paraId="74A85530" w14:textId="77777777" w:rsidR="003E6B53" w:rsidRDefault="00000000">
            <w:pPr>
              <w:pStyle w:val="afffffffffa"/>
              <w:jc w:val="left"/>
            </w:pPr>
            <w:r>
              <w:t>POSITION_REPORT</w:t>
            </w:r>
            <w:r>
              <w:rPr>
                <w:rFonts w:hint="eastAsia"/>
              </w:rPr>
              <w:t>（定位信息上报）</w:t>
            </w:r>
          </w:p>
          <w:p w14:paraId="74A85531" w14:textId="77777777" w:rsidR="003E6B53" w:rsidRDefault="00000000">
            <w:pPr>
              <w:pStyle w:val="afffffffffa"/>
              <w:jc w:val="left"/>
            </w:pPr>
            <w:r>
              <w:t>ALLOCATE_COMMAND</w:t>
            </w:r>
            <w:r>
              <w:rPr>
                <w:rFonts w:hint="eastAsia"/>
              </w:rPr>
              <w:t>（指挥指令下发）</w:t>
            </w:r>
          </w:p>
          <w:p w14:paraId="74A85532" w14:textId="77777777" w:rsidR="003E6B53" w:rsidRDefault="00000000">
            <w:pPr>
              <w:pStyle w:val="afffffffffa"/>
              <w:jc w:val="left"/>
            </w:pPr>
            <w:r>
              <w:t>EVENT</w:t>
            </w:r>
            <w:r>
              <w:rPr>
                <w:rFonts w:hint="eastAsia"/>
              </w:rPr>
              <w:t>（事件上报）</w:t>
            </w:r>
          </w:p>
        </w:tc>
      </w:tr>
      <w:tr w:rsidR="003E6B53" w14:paraId="74A85538" w14:textId="77777777">
        <w:tc>
          <w:tcPr>
            <w:tcW w:w="1271" w:type="dxa"/>
            <w:vAlign w:val="center"/>
          </w:tcPr>
          <w:p w14:paraId="74A85534" w14:textId="77777777" w:rsidR="003E6B53" w:rsidRDefault="00000000">
            <w:pPr>
              <w:pStyle w:val="afffffffffa"/>
            </w:pPr>
            <w:proofErr w:type="spellStart"/>
            <w:r>
              <w:t>projectId</w:t>
            </w:r>
            <w:proofErr w:type="spellEnd"/>
          </w:p>
        </w:tc>
        <w:tc>
          <w:tcPr>
            <w:tcW w:w="2268" w:type="dxa"/>
            <w:shd w:val="clear" w:color="auto" w:fill="auto"/>
            <w:vAlign w:val="center"/>
          </w:tcPr>
          <w:p w14:paraId="74A85535" w14:textId="77777777" w:rsidR="003E6B53" w:rsidRDefault="00000000">
            <w:pPr>
              <w:pStyle w:val="afffffffffa"/>
            </w:pPr>
            <w:r>
              <w:rPr>
                <w:rFonts w:hint="eastAsia"/>
              </w:rPr>
              <w:t>项目标识符</w:t>
            </w:r>
          </w:p>
        </w:tc>
        <w:tc>
          <w:tcPr>
            <w:tcW w:w="992" w:type="dxa"/>
            <w:vAlign w:val="center"/>
          </w:tcPr>
          <w:p w14:paraId="74A85536" w14:textId="77777777" w:rsidR="003E6B53" w:rsidRDefault="00000000">
            <w:pPr>
              <w:pStyle w:val="afffffffffa"/>
            </w:pPr>
            <w:r>
              <w:rPr>
                <w:rFonts w:hint="eastAsia"/>
              </w:rPr>
              <w:t>String</w:t>
            </w:r>
          </w:p>
        </w:tc>
        <w:tc>
          <w:tcPr>
            <w:tcW w:w="4813" w:type="dxa"/>
            <w:vAlign w:val="center"/>
          </w:tcPr>
          <w:p w14:paraId="74A85537" w14:textId="77777777" w:rsidR="003E6B53" w:rsidRDefault="00000000">
            <w:pPr>
              <w:pStyle w:val="afffffffffa"/>
              <w:jc w:val="left"/>
            </w:pPr>
            <w:r>
              <w:rPr>
                <w:rFonts w:hint="eastAsia"/>
              </w:rPr>
              <w:t>10位数字字符，由系统自动分配</w:t>
            </w:r>
          </w:p>
        </w:tc>
      </w:tr>
      <w:tr w:rsidR="003E6B53" w14:paraId="74A8553D" w14:textId="77777777">
        <w:tc>
          <w:tcPr>
            <w:tcW w:w="1271" w:type="dxa"/>
            <w:vAlign w:val="center"/>
          </w:tcPr>
          <w:p w14:paraId="74A85539" w14:textId="77777777" w:rsidR="003E6B53" w:rsidRDefault="00000000">
            <w:pPr>
              <w:pStyle w:val="afffffffffa"/>
            </w:pPr>
            <w:r>
              <w:rPr>
                <w:rFonts w:hint="eastAsia"/>
              </w:rPr>
              <w:t>at</w:t>
            </w:r>
          </w:p>
        </w:tc>
        <w:tc>
          <w:tcPr>
            <w:tcW w:w="2268" w:type="dxa"/>
            <w:vAlign w:val="center"/>
          </w:tcPr>
          <w:p w14:paraId="74A8553A" w14:textId="77777777" w:rsidR="003E6B53" w:rsidRDefault="00000000">
            <w:pPr>
              <w:pStyle w:val="afffffffffa"/>
            </w:pPr>
            <w:r>
              <w:rPr>
                <w:rFonts w:hint="eastAsia"/>
              </w:rPr>
              <w:t>发送时间戳，消息发送时间</w:t>
            </w:r>
          </w:p>
        </w:tc>
        <w:tc>
          <w:tcPr>
            <w:tcW w:w="992" w:type="dxa"/>
            <w:vAlign w:val="center"/>
          </w:tcPr>
          <w:p w14:paraId="74A8553B" w14:textId="77777777" w:rsidR="003E6B53" w:rsidRDefault="00000000">
            <w:pPr>
              <w:pStyle w:val="afffffffffa"/>
            </w:pPr>
            <w:r>
              <w:t>L</w:t>
            </w:r>
            <w:r>
              <w:rPr>
                <w:rFonts w:hint="eastAsia"/>
              </w:rPr>
              <w:t>ong</w:t>
            </w:r>
          </w:p>
        </w:tc>
        <w:tc>
          <w:tcPr>
            <w:tcW w:w="4813" w:type="dxa"/>
            <w:vAlign w:val="center"/>
          </w:tcPr>
          <w:p w14:paraId="74A8553C" w14:textId="77777777" w:rsidR="003E6B53" w:rsidRDefault="00000000">
            <w:pPr>
              <w:pStyle w:val="afffffffffa"/>
              <w:jc w:val="left"/>
            </w:pPr>
            <w:r>
              <w:rPr>
                <w:rFonts w:hint="eastAsia"/>
              </w:rPr>
              <w:t>13位时间戳，毫秒级精度</w:t>
            </w:r>
          </w:p>
        </w:tc>
      </w:tr>
      <w:tr w:rsidR="003E6B53" w14:paraId="74A8553F" w14:textId="77777777">
        <w:tc>
          <w:tcPr>
            <w:tcW w:w="9344" w:type="dxa"/>
            <w:gridSpan w:val="4"/>
            <w:vAlign w:val="center"/>
          </w:tcPr>
          <w:p w14:paraId="74A8553E" w14:textId="77777777" w:rsidR="003E6B53" w:rsidRDefault="00000000">
            <w:pPr>
              <w:pStyle w:val="afffffffffa"/>
              <w:ind w:firstLineChars="95" w:firstLine="172"/>
              <w:jc w:val="left"/>
              <w:rPr>
                <w:b/>
                <w:bCs/>
              </w:rPr>
            </w:pPr>
            <w:r>
              <w:rPr>
                <w:rFonts w:hint="eastAsia"/>
                <w:b/>
                <w:bCs/>
              </w:rPr>
              <w:t>消息体（data）</w:t>
            </w:r>
          </w:p>
        </w:tc>
      </w:tr>
      <w:tr w:rsidR="003E6B53" w14:paraId="74A85544" w14:textId="77777777">
        <w:tc>
          <w:tcPr>
            <w:tcW w:w="1271" w:type="dxa"/>
            <w:vAlign w:val="center"/>
          </w:tcPr>
          <w:p w14:paraId="74A85540" w14:textId="77777777" w:rsidR="003E6B53" w:rsidRDefault="00000000">
            <w:pPr>
              <w:pStyle w:val="afffffffffa"/>
            </w:pPr>
            <w:proofErr w:type="spellStart"/>
            <w:r>
              <w:rPr>
                <w:rFonts w:hint="eastAsia"/>
              </w:rPr>
              <w:t>commandId</w:t>
            </w:r>
            <w:proofErr w:type="spellEnd"/>
          </w:p>
        </w:tc>
        <w:tc>
          <w:tcPr>
            <w:tcW w:w="2268" w:type="dxa"/>
            <w:vAlign w:val="center"/>
          </w:tcPr>
          <w:p w14:paraId="74A85541" w14:textId="77777777" w:rsidR="003E6B53" w:rsidRDefault="00000000">
            <w:pPr>
              <w:pStyle w:val="afffffffffa"/>
            </w:pPr>
            <w:r>
              <w:rPr>
                <w:rFonts w:hint="eastAsia"/>
              </w:rPr>
              <w:t>指令标识符</w:t>
            </w:r>
          </w:p>
        </w:tc>
        <w:tc>
          <w:tcPr>
            <w:tcW w:w="992" w:type="dxa"/>
            <w:vAlign w:val="center"/>
          </w:tcPr>
          <w:p w14:paraId="74A85542" w14:textId="77777777" w:rsidR="003E6B53" w:rsidRDefault="00000000">
            <w:pPr>
              <w:pStyle w:val="afffffffffa"/>
            </w:pPr>
            <w:r>
              <w:rPr>
                <w:rFonts w:hint="eastAsia"/>
              </w:rPr>
              <w:t>String</w:t>
            </w:r>
          </w:p>
        </w:tc>
        <w:tc>
          <w:tcPr>
            <w:tcW w:w="4813" w:type="dxa"/>
            <w:shd w:val="clear" w:color="auto" w:fill="auto"/>
            <w:vAlign w:val="center"/>
          </w:tcPr>
          <w:p w14:paraId="74A85543" w14:textId="77777777" w:rsidR="003E6B53" w:rsidRDefault="00000000">
            <w:pPr>
              <w:pStyle w:val="afffffffffa"/>
              <w:jc w:val="left"/>
            </w:pPr>
            <w:r>
              <w:rPr>
                <w:rFonts w:hint="eastAsia"/>
              </w:rPr>
              <w:t>每条指令的标识</w:t>
            </w:r>
          </w:p>
        </w:tc>
      </w:tr>
      <w:tr w:rsidR="003E6B53" w14:paraId="74A85549" w14:textId="77777777">
        <w:tc>
          <w:tcPr>
            <w:tcW w:w="1271" w:type="dxa"/>
            <w:vAlign w:val="center"/>
          </w:tcPr>
          <w:p w14:paraId="74A85545" w14:textId="77777777" w:rsidR="003E6B53" w:rsidRDefault="00000000">
            <w:pPr>
              <w:pStyle w:val="afffffffffa"/>
            </w:pPr>
            <w:proofErr w:type="spellStart"/>
            <w:r>
              <w:rPr>
                <w:rFonts w:hint="eastAsia"/>
              </w:rPr>
              <w:t>funcName</w:t>
            </w:r>
            <w:proofErr w:type="spellEnd"/>
          </w:p>
        </w:tc>
        <w:tc>
          <w:tcPr>
            <w:tcW w:w="2268" w:type="dxa"/>
            <w:vAlign w:val="center"/>
          </w:tcPr>
          <w:p w14:paraId="74A85546" w14:textId="77777777" w:rsidR="003E6B53" w:rsidRDefault="00000000">
            <w:pPr>
              <w:pStyle w:val="afffffffffa"/>
            </w:pPr>
            <w:r>
              <w:rPr>
                <w:rFonts w:hint="eastAsia"/>
              </w:rPr>
              <w:t>功能名称</w:t>
            </w:r>
          </w:p>
        </w:tc>
        <w:tc>
          <w:tcPr>
            <w:tcW w:w="992" w:type="dxa"/>
            <w:vAlign w:val="center"/>
          </w:tcPr>
          <w:p w14:paraId="74A85547" w14:textId="77777777" w:rsidR="003E6B53" w:rsidRDefault="00000000">
            <w:pPr>
              <w:pStyle w:val="afffffffffa"/>
            </w:pPr>
            <w:r>
              <w:rPr>
                <w:rFonts w:hint="eastAsia"/>
              </w:rPr>
              <w:t>String</w:t>
            </w:r>
          </w:p>
        </w:tc>
        <w:tc>
          <w:tcPr>
            <w:tcW w:w="4813" w:type="dxa"/>
            <w:vAlign w:val="center"/>
          </w:tcPr>
          <w:p w14:paraId="74A85548" w14:textId="77777777" w:rsidR="003E6B53" w:rsidRDefault="00000000">
            <w:pPr>
              <w:pStyle w:val="afffffffffa"/>
              <w:jc w:val="left"/>
            </w:pPr>
            <w:r>
              <w:rPr>
                <w:rFonts w:hint="eastAsia"/>
              </w:rPr>
              <w:t>每个类型消息的具体功能名称，设计见后续章节</w:t>
            </w:r>
          </w:p>
        </w:tc>
      </w:tr>
      <w:tr w:rsidR="003E6B53" w14:paraId="74A8554E" w14:textId="77777777">
        <w:tc>
          <w:tcPr>
            <w:tcW w:w="1271" w:type="dxa"/>
            <w:vAlign w:val="center"/>
          </w:tcPr>
          <w:p w14:paraId="74A8554A" w14:textId="77777777" w:rsidR="003E6B53" w:rsidRDefault="00000000">
            <w:pPr>
              <w:pStyle w:val="afffffffffa"/>
            </w:pPr>
            <w:proofErr w:type="spellStart"/>
            <w:r>
              <w:rPr>
                <w:rFonts w:hint="eastAsia"/>
              </w:rPr>
              <w:t>productKey</w:t>
            </w:r>
            <w:proofErr w:type="spellEnd"/>
          </w:p>
        </w:tc>
        <w:tc>
          <w:tcPr>
            <w:tcW w:w="2268" w:type="dxa"/>
            <w:vAlign w:val="center"/>
          </w:tcPr>
          <w:p w14:paraId="74A8554B" w14:textId="77777777" w:rsidR="003E6B53" w:rsidRDefault="00000000">
            <w:pPr>
              <w:pStyle w:val="afffffffffa"/>
            </w:pPr>
            <w:r>
              <w:rPr>
                <w:rFonts w:hint="eastAsia"/>
              </w:rPr>
              <w:t>产品编码</w:t>
            </w:r>
          </w:p>
        </w:tc>
        <w:tc>
          <w:tcPr>
            <w:tcW w:w="992" w:type="dxa"/>
            <w:vAlign w:val="center"/>
          </w:tcPr>
          <w:p w14:paraId="74A8554C" w14:textId="77777777" w:rsidR="003E6B53" w:rsidRDefault="00000000">
            <w:pPr>
              <w:pStyle w:val="afffffffffa"/>
            </w:pPr>
            <w:r>
              <w:rPr>
                <w:rFonts w:hint="eastAsia"/>
              </w:rPr>
              <w:t>String</w:t>
            </w:r>
          </w:p>
        </w:tc>
        <w:tc>
          <w:tcPr>
            <w:tcW w:w="4813" w:type="dxa"/>
            <w:shd w:val="clear" w:color="auto" w:fill="auto"/>
            <w:vAlign w:val="center"/>
          </w:tcPr>
          <w:p w14:paraId="74A8554D" w14:textId="77777777" w:rsidR="003E6B53" w:rsidRDefault="00000000">
            <w:pPr>
              <w:pStyle w:val="afffffffffa"/>
              <w:jc w:val="left"/>
            </w:pPr>
            <w:r>
              <w:rPr>
                <w:rFonts w:hint="eastAsia"/>
              </w:rPr>
              <w:t>系统授权给航空器的编码</w:t>
            </w:r>
          </w:p>
        </w:tc>
      </w:tr>
      <w:tr w:rsidR="003E6B53" w14:paraId="74A85553" w14:textId="77777777">
        <w:tc>
          <w:tcPr>
            <w:tcW w:w="1271" w:type="dxa"/>
            <w:vAlign w:val="center"/>
          </w:tcPr>
          <w:p w14:paraId="74A8554F" w14:textId="77777777" w:rsidR="003E6B53" w:rsidRDefault="00000000">
            <w:pPr>
              <w:pStyle w:val="afffffffffa"/>
            </w:pPr>
            <w:proofErr w:type="spellStart"/>
            <w:r>
              <w:t>uu</w:t>
            </w:r>
            <w:r>
              <w:rPr>
                <w:rFonts w:hint="eastAsia"/>
              </w:rPr>
              <w:t>id</w:t>
            </w:r>
            <w:proofErr w:type="spellEnd"/>
          </w:p>
        </w:tc>
        <w:tc>
          <w:tcPr>
            <w:tcW w:w="2268" w:type="dxa"/>
            <w:vAlign w:val="center"/>
          </w:tcPr>
          <w:p w14:paraId="74A85550" w14:textId="77777777" w:rsidR="003E6B53" w:rsidRDefault="00000000">
            <w:pPr>
              <w:pStyle w:val="afffffffffa"/>
            </w:pPr>
            <w:r>
              <w:rPr>
                <w:rFonts w:hint="eastAsia"/>
              </w:rPr>
              <w:t>下发指令</w:t>
            </w:r>
            <w:r>
              <w:t>唯一识别码</w:t>
            </w:r>
            <w:r>
              <w:rPr>
                <w:rFonts w:hint="eastAsia"/>
              </w:rPr>
              <w:t>，仅在指挥应答消息中存在</w:t>
            </w:r>
          </w:p>
        </w:tc>
        <w:tc>
          <w:tcPr>
            <w:tcW w:w="992" w:type="dxa"/>
            <w:vAlign w:val="center"/>
          </w:tcPr>
          <w:p w14:paraId="74A85551" w14:textId="77777777" w:rsidR="003E6B53" w:rsidRDefault="00000000">
            <w:pPr>
              <w:pStyle w:val="afffffffffa"/>
            </w:pPr>
            <w:r>
              <w:rPr>
                <w:rFonts w:hint="eastAsia"/>
              </w:rPr>
              <w:t>String</w:t>
            </w:r>
          </w:p>
        </w:tc>
        <w:tc>
          <w:tcPr>
            <w:tcW w:w="4813" w:type="dxa"/>
            <w:shd w:val="clear" w:color="auto" w:fill="auto"/>
            <w:vAlign w:val="center"/>
          </w:tcPr>
          <w:p w14:paraId="74A85552" w14:textId="77777777" w:rsidR="003E6B53" w:rsidRDefault="00000000">
            <w:pPr>
              <w:pStyle w:val="afffffffffa"/>
              <w:jc w:val="left"/>
            </w:pPr>
            <w:r>
              <w:rPr>
                <w:rFonts w:hint="eastAsia"/>
              </w:rPr>
              <w:t>32位16进制字符，由系统生成</w:t>
            </w:r>
          </w:p>
        </w:tc>
      </w:tr>
      <w:tr w:rsidR="003E6B53" w14:paraId="74A85558" w14:textId="77777777">
        <w:tc>
          <w:tcPr>
            <w:tcW w:w="1271" w:type="dxa"/>
            <w:vAlign w:val="center"/>
          </w:tcPr>
          <w:p w14:paraId="74A85554" w14:textId="77777777" w:rsidR="003E6B53" w:rsidRDefault="00000000">
            <w:pPr>
              <w:pStyle w:val="afffffffffa"/>
            </w:pPr>
            <w:r>
              <w:rPr>
                <w:rFonts w:hint="eastAsia"/>
              </w:rPr>
              <w:t>at</w:t>
            </w:r>
          </w:p>
        </w:tc>
        <w:tc>
          <w:tcPr>
            <w:tcW w:w="2268" w:type="dxa"/>
            <w:vAlign w:val="center"/>
          </w:tcPr>
          <w:p w14:paraId="74A85555" w14:textId="77777777" w:rsidR="003E6B53" w:rsidRDefault="00000000">
            <w:pPr>
              <w:pStyle w:val="afffffffffa"/>
            </w:pPr>
            <w:r>
              <w:rPr>
                <w:rFonts w:hint="eastAsia"/>
              </w:rPr>
              <w:t>数据时间戳，消息数据产生时间</w:t>
            </w:r>
          </w:p>
        </w:tc>
        <w:tc>
          <w:tcPr>
            <w:tcW w:w="992" w:type="dxa"/>
            <w:shd w:val="clear" w:color="auto" w:fill="auto"/>
            <w:vAlign w:val="center"/>
          </w:tcPr>
          <w:p w14:paraId="74A85556" w14:textId="77777777" w:rsidR="003E6B53" w:rsidRDefault="00000000">
            <w:pPr>
              <w:pStyle w:val="afffffffffa"/>
            </w:pPr>
            <w:r>
              <w:t>L</w:t>
            </w:r>
            <w:r>
              <w:rPr>
                <w:rFonts w:hint="eastAsia"/>
              </w:rPr>
              <w:t>ong</w:t>
            </w:r>
          </w:p>
        </w:tc>
        <w:tc>
          <w:tcPr>
            <w:tcW w:w="4813" w:type="dxa"/>
            <w:shd w:val="clear" w:color="auto" w:fill="auto"/>
            <w:vAlign w:val="center"/>
          </w:tcPr>
          <w:p w14:paraId="74A85557" w14:textId="77777777" w:rsidR="003E6B53" w:rsidRDefault="00000000">
            <w:pPr>
              <w:pStyle w:val="afffffffffa"/>
              <w:jc w:val="left"/>
            </w:pPr>
            <w:r>
              <w:rPr>
                <w:rFonts w:hint="eastAsia"/>
              </w:rPr>
              <w:t>13位时间戳，毫秒级精度</w:t>
            </w:r>
          </w:p>
        </w:tc>
      </w:tr>
      <w:tr w:rsidR="003E6B53" w14:paraId="74A8555D" w14:textId="77777777">
        <w:tc>
          <w:tcPr>
            <w:tcW w:w="1271" w:type="dxa"/>
            <w:vAlign w:val="center"/>
          </w:tcPr>
          <w:p w14:paraId="74A85559" w14:textId="77777777" w:rsidR="003E6B53" w:rsidRDefault="00000000">
            <w:pPr>
              <w:pStyle w:val="afffffffffa"/>
            </w:pPr>
            <w:proofErr w:type="spellStart"/>
            <w:r>
              <w:rPr>
                <w:rFonts w:hint="eastAsia"/>
              </w:rPr>
              <w:t>deviceName</w:t>
            </w:r>
            <w:proofErr w:type="spellEnd"/>
          </w:p>
        </w:tc>
        <w:tc>
          <w:tcPr>
            <w:tcW w:w="2268" w:type="dxa"/>
            <w:vAlign w:val="center"/>
          </w:tcPr>
          <w:p w14:paraId="74A8555A" w14:textId="77777777" w:rsidR="003E6B53" w:rsidRDefault="00000000">
            <w:pPr>
              <w:pStyle w:val="afffffffffa"/>
            </w:pPr>
            <w:r>
              <w:rPr>
                <w:rFonts w:hint="eastAsia"/>
              </w:rPr>
              <w:t>设备名称</w:t>
            </w:r>
          </w:p>
        </w:tc>
        <w:tc>
          <w:tcPr>
            <w:tcW w:w="992" w:type="dxa"/>
            <w:vAlign w:val="center"/>
          </w:tcPr>
          <w:p w14:paraId="74A8555B" w14:textId="77777777" w:rsidR="003E6B53" w:rsidRDefault="00000000">
            <w:pPr>
              <w:pStyle w:val="afffffffffa"/>
            </w:pPr>
            <w:r>
              <w:rPr>
                <w:rFonts w:hint="eastAsia"/>
              </w:rPr>
              <w:t>String</w:t>
            </w:r>
          </w:p>
        </w:tc>
        <w:tc>
          <w:tcPr>
            <w:tcW w:w="4813" w:type="dxa"/>
            <w:vAlign w:val="center"/>
          </w:tcPr>
          <w:p w14:paraId="74A8555C" w14:textId="77777777" w:rsidR="003E6B53" w:rsidRDefault="00000000">
            <w:pPr>
              <w:pStyle w:val="afffffffffa"/>
              <w:jc w:val="left"/>
            </w:pPr>
            <w:r>
              <w:rPr>
                <w:rFonts w:hint="eastAsia"/>
              </w:rPr>
              <w:t>航空器的名称，在设备登记注册时确定</w:t>
            </w:r>
          </w:p>
        </w:tc>
      </w:tr>
      <w:tr w:rsidR="003E6B53" w14:paraId="74A85562" w14:textId="77777777">
        <w:tc>
          <w:tcPr>
            <w:tcW w:w="1271" w:type="dxa"/>
            <w:vAlign w:val="center"/>
          </w:tcPr>
          <w:p w14:paraId="74A8555E" w14:textId="77777777" w:rsidR="003E6B53" w:rsidRDefault="00000000">
            <w:pPr>
              <w:pStyle w:val="afffffffffa"/>
            </w:pPr>
            <w:r>
              <w:t>params</w:t>
            </w:r>
          </w:p>
        </w:tc>
        <w:tc>
          <w:tcPr>
            <w:tcW w:w="2268" w:type="dxa"/>
            <w:vAlign w:val="center"/>
          </w:tcPr>
          <w:p w14:paraId="74A8555F" w14:textId="77777777" w:rsidR="003E6B53" w:rsidRDefault="00000000">
            <w:pPr>
              <w:pStyle w:val="afffffffffa"/>
            </w:pPr>
            <w:r>
              <w:rPr>
                <w:rFonts w:hint="eastAsia"/>
              </w:rPr>
              <w:t>消息参数</w:t>
            </w:r>
          </w:p>
        </w:tc>
        <w:tc>
          <w:tcPr>
            <w:tcW w:w="992" w:type="dxa"/>
            <w:vAlign w:val="center"/>
          </w:tcPr>
          <w:p w14:paraId="74A85560" w14:textId="77777777" w:rsidR="003E6B53" w:rsidRDefault="00000000">
            <w:pPr>
              <w:pStyle w:val="afffffffffa"/>
            </w:pPr>
            <w:r>
              <w:t>J</w:t>
            </w:r>
            <w:r>
              <w:rPr>
                <w:rFonts w:hint="eastAsia"/>
              </w:rPr>
              <w:t>SON</w:t>
            </w:r>
          </w:p>
        </w:tc>
        <w:tc>
          <w:tcPr>
            <w:tcW w:w="4813" w:type="dxa"/>
            <w:vAlign w:val="center"/>
          </w:tcPr>
          <w:p w14:paraId="74A85561" w14:textId="77777777" w:rsidR="003E6B53" w:rsidRDefault="00000000">
            <w:pPr>
              <w:pStyle w:val="afffffffffa"/>
              <w:jc w:val="left"/>
            </w:pPr>
            <w:r>
              <w:rPr>
                <w:rFonts w:hint="eastAsia"/>
              </w:rPr>
              <w:t>具体参数值，根据功能不同而不同，具体设计见后续章节</w:t>
            </w:r>
          </w:p>
        </w:tc>
      </w:tr>
    </w:tbl>
    <w:p w14:paraId="74A85563" w14:textId="77777777" w:rsidR="003E6B53" w:rsidRDefault="00000000">
      <w:pPr>
        <w:pStyle w:val="affd"/>
        <w:spacing w:before="120" w:after="120"/>
        <w:ind w:left="0"/>
      </w:pPr>
      <w:bookmarkStart w:id="114" w:name="_Toc200074974"/>
      <w:r>
        <w:rPr>
          <w:rFonts w:hint="eastAsia"/>
        </w:rPr>
        <w:t>消息发送与接收机制</w:t>
      </w:r>
      <w:bookmarkEnd w:id="114"/>
    </w:p>
    <w:p w14:paraId="27358507" w14:textId="613F64AD" w:rsidR="00654D6E" w:rsidRDefault="00000000" w:rsidP="00654D6E">
      <w:pPr>
        <w:pStyle w:val="afffff6"/>
        <w:ind w:firstLine="420"/>
      </w:pPr>
      <w:r>
        <w:rPr>
          <w:rFonts w:hint="eastAsia"/>
        </w:rPr>
        <w:t>系统与低空航空器、运营平台按照约定的主题和规则进行消息的发送和接收</w:t>
      </w:r>
      <w:r w:rsidR="00165DCE">
        <w:rPr>
          <w:rFonts w:hint="eastAsia"/>
        </w:rPr>
        <w:t>，</w:t>
      </w:r>
      <w:r w:rsidR="00165DCE">
        <w:rPr>
          <w:rFonts w:hint="eastAsia"/>
        </w:rPr>
        <w:t>通过订阅和发布相应的主题来实现消息的交互。</w:t>
      </w:r>
      <w:r>
        <w:rPr>
          <w:rFonts w:hint="eastAsia"/>
        </w:rPr>
        <w:t>低空航空器主动向</w:t>
      </w:r>
      <w:r w:rsidR="00B73F4F">
        <w:rPr>
          <w:rFonts w:hint="eastAsia"/>
        </w:rPr>
        <w:t>系统</w:t>
      </w:r>
      <w:r>
        <w:rPr>
          <w:rFonts w:hint="eastAsia"/>
        </w:rPr>
        <w:t>上报定位信息、状态信息和事件信息；系统向低空航空器或运营平台下发控制指令和配置信息。</w:t>
      </w:r>
      <w:r w:rsidR="00654D6E">
        <w:rPr>
          <w:rFonts w:hint="eastAsia"/>
        </w:rPr>
        <w:t>系统使用同样的通信协议实现</w:t>
      </w:r>
      <w:r w:rsidR="00165DCE">
        <w:rPr>
          <w:rFonts w:hint="eastAsia"/>
        </w:rPr>
        <w:t>运营平台</w:t>
      </w:r>
      <w:r w:rsidR="00654D6E">
        <w:rPr>
          <w:rFonts w:hint="eastAsia"/>
        </w:rPr>
        <w:t>接入，需</w:t>
      </w:r>
      <w:r w:rsidR="00654D6E" w:rsidRPr="00B07C16">
        <w:rPr>
          <w:rFonts w:hint="eastAsia"/>
        </w:rPr>
        <w:t>要飞行指挥时，先下发指令到运营平台，运营平</w:t>
      </w:r>
      <w:r w:rsidR="00654D6E">
        <w:rPr>
          <w:rFonts w:hint="eastAsia"/>
        </w:rPr>
        <w:t>台接收后依据指令，可更轻量地发送给低空航空器，具体的飞控执行仍然交给低空航空器自己或者外置的终端设备实现。</w:t>
      </w:r>
    </w:p>
    <w:p w14:paraId="74A85564" w14:textId="4B3D2FF7" w:rsidR="003E6B53" w:rsidRDefault="00000000">
      <w:pPr>
        <w:pStyle w:val="afffff6"/>
        <w:ind w:firstLine="420"/>
      </w:pPr>
      <w:r>
        <w:rPr>
          <w:rFonts w:hint="eastAsia"/>
        </w:rPr>
        <w:lastRenderedPageBreak/>
        <w:t>具体机制见图3。</w:t>
      </w:r>
    </w:p>
    <w:p w14:paraId="74A85565" w14:textId="77777777" w:rsidR="003E6B53" w:rsidRDefault="00000000">
      <w:pPr>
        <w:pStyle w:val="afffff6"/>
        <w:tabs>
          <w:tab w:val="left" w:pos="426"/>
        </w:tabs>
        <w:spacing w:beforeLines="100" w:before="240"/>
        <w:ind w:firstLineChars="0" w:firstLine="0"/>
        <w:jc w:val="center"/>
      </w:pPr>
      <w:r>
        <w:rPr>
          <w:noProof/>
        </w:rPr>
        <w:drawing>
          <wp:inline distT="0" distB="0" distL="0" distR="0" wp14:anchorId="74A85726" wp14:editId="74A85727">
            <wp:extent cx="3328670" cy="2651125"/>
            <wp:effectExtent l="0" t="0" r="5080" b="0"/>
            <wp:docPr id="13510678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067810"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39437" cy="2660091"/>
                    </a:xfrm>
                    <a:prstGeom prst="rect">
                      <a:avLst/>
                    </a:prstGeom>
                    <a:noFill/>
                    <a:ln>
                      <a:noFill/>
                    </a:ln>
                  </pic:spPr>
                </pic:pic>
              </a:graphicData>
            </a:graphic>
          </wp:inline>
        </w:drawing>
      </w:r>
    </w:p>
    <w:p w14:paraId="74A85566" w14:textId="77777777" w:rsidR="003E6B53" w:rsidRDefault="00000000">
      <w:pPr>
        <w:pStyle w:val="afd"/>
        <w:spacing w:before="120" w:after="120"/>
      </w:pPr>
      <w:r>
        <w:rPr>
          <w:rFonts w:hint="eastAsia"/>
        </w:rPr>
        <w:t>消息收发机制</w:t>
      </w:r>
    </w:p>
    <w:p w14:paraId="74A85567" w14:textId="77777777" w:rsidR="003E6B53" w:rsidRDefault="00000000">
      <w:pPr>
        <w:pStyle w:val="affd"/>
        <w:spacing w:before="120" w:after="120"/>
        <w:ind w:left="0"/>
      </w:pPr>
      <w:bookmarkStart w:id="115" w:name="_Toc200074975"/>
      <w:r>
        <w:rPr>
          <w:rFonts w:hint="eastAsia"/>
        </w:rPr>
        <w:t>错误处理与重传机制</w:t>
      </w:r>
      <w:bookmarkEnd w:id="115"/>
    </w:p>
    <w:p w14:paraId="74A85568" w14:textId="15CDB816" w:rsidR="003E6B53" w:rsidRDefault="00000000">
      <w:pPr>
        <w:pStyle w:val="afffff6"/>
        <w:ind w:firstLine="420"/>
      </w:pPr>
      <w:r>
        <w:rPr>
          <w:rFonts w:hint="eastAsia"/>
        </w:rPr>
        <w:t>在数据传输过程中，若出现错误或丢失，采用</w:t>
      </w:r>
      <w:r w:rsidRPr="00B73F4F">
        <w:rPr>
          <w:rFonts w:hint="eastAsia"/>
        </w:rPr>
        <w:t>Qo</w:t>
      </w:r>
      <w:r w:rsidR="00B73F4F">
        <w:rPr>
          <w:rFonts w:hint="eastAsia"/>
        </w:rPr>
        <w:t>S</w:t>
      </w:r>
      <w:r>
        <w:rPr>
          <w:rFonts w:hint="eastAsia"/>
        </w:rPr>
        <w:t>重传机制确保数据的可靠传输。发送方在发送消息后，若在规定时间内未收到接收方的确认消息，则进行重传，重传次数达到上限仍未成功时，记录错误信息并采取相应的处理措施。根据消息类别分别采用三种 QoS 级别（QoS 0、QoS 1、QoS 2），具体设计见表3。</w:t>
      </w:r>
    </w:p>
    <w:p w14:paraId="74A85569" w14:textId="77777777" w:rsidR="003E6B53" w:rsidRDefault="00000000">
      <w:pPr>
        <w:pStyle w:val="aff2"/>
        <w:spacing w:before="120" w:after="120"/>
      </w:pPr>
      <w:r>
        <w:rPr>
          <w:rFonts w:hint="eastAsia"/>
        </w:rPr>
        <w:t>QoS分级表</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63"/>
        <w:gridCol w:w="1683"/>
        <w:gridCol w:w="1499"/>
        <w:gridCol w:w="1426"/>
        <w:gridCol w:w="870"/>
        <w:gridCol w:w="2129"/>
      </w:tblGrid>
      <w:tr w:rsidR="003E6B53" w14:paraId="74A85570" w14:textId="77777777">
        <w:trPr>
          <w:jc w:val="center"/>
        </w:trPr>
        <w:tc>
          <w:tcPr>
            <w:tcW w:w="1463" w:type="dxa"/>
            <w:shd w:val="clear" w:color="auto" w:fill="F3F3F3"/>
            <w:vAlign w:val="center"/>
          </w:tcPr>
          <w:p w14:paraId="74A8556A" w14:textId="77777777" w:rsidR="003E6B53" w:rsidRDefault="00000000">
            <w:pPr>
              <w:pStyle w:val="afffffffffa"/>
            </w:pPr>
            <w:r>
              <w:t>QoS 等级</w:t>
            </w:r>
          </w:p>
        </w:tc>
        <w:tc>
          <w:tcPr>
            <w:tcW w:w="1683" w:type="dxa"/>
            <w:shd w:val="clear" w:color="auto" w:fill="F3F3F3"/>
            <w:vAlign w:val="center"/>
          </w:tcPr>
          <w:p w14:paraId="74A8556B" w14:textId="77777777" w:rsidR="003E6B53" w:rsidRDefault="00000000">
            <w:pPr>
              <w:pStyle w:val="afffffffffa"/>
            </w:pPr>
            <w:r>
              <w:t>保证级别</w:t>
            </w:r>
          </w:p>
        </w:tc>
        <w:tc>
          <w:tcPr>
            <w:tcW w:w="1499" w:type="dxa"/>
            <w:shd w:val="clear" w:color="auto" w:fill="F3F3F3"/>
            <w:vAlign w:val="center"/>
          </w:tcPr>
          <w:p w14:paraId="74A8556C" w14:textId="77777777" w:rsidR="003E6B53" w:rsidRDefault="00000000">
            <w:pPr>
              <w:pStyle w:val="afffffffffa"/>
            </w:pPr>
            <w:r>
              <w:t>消息丢失可能性</w:t>
            </w:r>
          </w:p>
        </w:tc>
        <w:tc>
          <w:tcPr>
            <w:tcW w:w="1426" w:type="dxa"/>
            <w:shd w:val="clear" w:color="auto" w:fill="F3F3F3"/>
            <w:vAlign w:val="center"/>
          </w:tcPr>
          <w:p w14:paraId="74A8556D" w14:textId="77777777" w:rsidR="003E6B53" w:rsidRDefault="00000000">
            <w:pPr>
              <w:pStyle w:val="afffffffffa"/>
            </w:pPr>
            <w:r>
              <w:t>消息重复可能性</w:t>
            </w:r>
          </w:p>
        </w:tc>
        <w:tc>
          <w:tcPr>
            <w:tcW w:w="870" w:type="dxa"/>
            <w:shd w:val="clear" w:color="auto" w:fill="F3F3F3"/>
            <w:vAlign w:val="center"/>
          </w:tcPr>
          <w:p w14:paraId="74A8556E" w14:textId="77777777" w:rsidR="003E6B53" w:rsidRDefault="00000000">
            <w:pPr>
              <w:pStyle w:val="afffffffffa"/>
            </w:pPr>
            <w:r>
              <w:t>传输效率</w:t>
            </w:r>
          </w:p>
        </w:tc>
        <w:tc>
          <w:tcPr>
            <w:tcW w:w="2129" w:type="dxa"/>
            <w:shd w:val="clear" w:color="auto" w:fill="F3F3F3"/>
            <w:vAlign w:val="center"/>
          </w:tcPr>
          <w:p w14:paraId="74A8556F" w14:textId="77777777" w:rsidR="003E6B53" w:rsidRDefault="00000000">
            <w:pPr>
              <w:pStyle w:val="afffffffffa"/>
            </w:pPr>
            <w:r>
              <w:t>适用场景</w:t>
            </w:r>
          </w:p>
        </w:tc>
      </w:tr>
      <w:tr w:rsidR="003E6B53" w14:paraId="74A85577" w14:textId="77777777">
        <w:trPr>
          <w:jc w:val="center"/>
        </w:trPr>
        <w:tc>
          <w:tcPr>
            <w:tcW w:w="1463" w:type="dxa"/>
            <w:vAlign w:val="center"/>
          </w:tcPr>
          <w:p w14:paraId="74A85571" w14:textId="77777777" w:rsidR="003E6B53" w:rsidRDefault="00000000">
            <w:pPr>
              <w:pStyle w:val="afffffffffa"/>
            </w:pPr>
            <w:r>
              <w:t>QoS 0</w:t>
            </w:r>
          </w:p>
        </w:tc>
        <w:tc>
          <w:tcPr>
            <w:tcW w:w="1683" w:type="dxa"/>
            <w:vAlign w:val="center"/>
          </w:tcPr>
          <w:p w14:paraId="74A85572" w14:textId="77777777" w:rsidR="003E6B53" w:rsidRDefault="00000000">
            <w:pPr>
              <w:pStyle w:val="afffffffffa"/>
            </w:pPr>
            <w:r>
              <w:t>至多一次投递（At Most Once）</w:t>
            </w:r>
          </w:p>
        </w:tc>
        <w:tc>
          <w:tcPr>
            <w:tcW w:w="1499" w:type="dxa"/>
            <w:vAlign w:val="center"/>
          </w:tcPr>
          <w:p w14:paraId="74A85573" w14:textId="77777777" w:rsidR="003E6B53" w:rsidRDefault="00000000">
            <w:pPr>
              <w:pStyle w:val="afffffffffa"/>
            </w:pPr>
            <w:r>
              <w:t>可能丢失</w:t>
            </w:r>
          </w:p>
        </w:tc>
        <w:tc>
          <w:tcPr>
            <w:tcW w:w="1426" w:type="dxa"/>
            <w:vAlign w:val="center"/>
          </w:tcPr>
          <w:p w14:paraId="74A85574" w14:textId="77777777" w:rsidR="003E6B53" w:rsidRDefault="00000000">
            <w:pPr>
              <w:pStyle w:val="afffffffffa"/>
            </w:pPr>
            <w:r>
              <w:t>不重复</w:t>
            </w:r>
          </w:p>
        </w:tc>
        <w:tc>
          <w:tcPr>
            <w:tcW w:w="870" w:type="dxa"/>
            <w:vAlign w:val="center"/>
          </w:tcPr>
          <w:p w14:paraId="74A85575" w14:textId="77777777" w:rsidR="003E6B53" w:rsidRDefault="00000000">
            <w:pPr>
              <w:pStyle w:val="afffffffffa"/>
            </w:pPr>
            <w:r>
              <w:t>最高</w:t>
            </w:r>
          </w:p>
        </w:tc>
        <w:tc>
          <w:tcPr>
            <w:tcW w:w="2129" w:type="dxa"/>
            <w:vAlign w:val="center"/>
          </w:tcPr>
          <w:p w14:paraId="74A85576" w14:textId="77777777" w:rsidR="003E6B53" w:rsidRDefault="00000000">
            <w:pPr>
              <w:pStyle w:val="afffffffffa"/>
            </w:pPr>
            <w:r>
              <w:t>高频、非关键数据，如传感器周期性数据、实时状态监控（允许偶尔丢失，追求效率）。</w:t>
            </w:r>
          </w:p>
        </w:tc>
      </w:tr>
      <w:tr w:rsidR="003E6B53" w14:paraId="74A8557E" w14:textId="77777777">
        <w:trPr>
          <w:jc w:val="center"/>
        </w:trPr>
        <w:tc>
          <w:tcPr>
            <w:tcW w:w="1463" w:type="dxa"/>
            <w:vAlign w:val="center"/>
          </w:tcPr>
          <w:p w14:paraId="74A85578" w14:textId="77777777" w:rsidR="003E6B53" w:rsidRDefault="00000000">
            <w:pPr>
              <w:pStyle w:val="afffffffffa"/>
            </w:pPr>
            <w:r>
              <w:t>QoS 1</w:t>
            </w:r>
          </w:p>
        </w:tc>
        <w:tc>
          <w:tcPr>
            <w:tcW w:w="1683" w:type="dxa"/>
            <w:vAlign w:val="center"/>
          </w:tcPr>
          <w:p w14:paraId="74A85579" w14:textId="77777777" w:rsidR="003E6B53" w:rsidRDefault="00000000">
            <w:pPr>
              <w:pStyle w:val="afffffffffa"/>
            </w:pPr>
            <w:r>
              <w:t>至少一次投递（At Least Once）</w:t>
            </w:r>
          </w:p>
        </w:tc>
        <w:tc>
          <w:tcPr>
            <w:tcW w:w="1499" w:type="dxa"/>
            <w:vAlign w:val="center"/>
          </w:tcPr>
          <w:p w14:paraId="74A8557A" w14:textId="77777777" w:rsidR="003E6B53" w:rsidRDefault="00000000">
            <w:pPr>
              <w:pStyle w:val="afffffffffa"/>
            </w:pPr>
            <w:r>
              <w:t>不丢失（保证到达）</w:t>
            </w:r>
          </w:p>
        </w:tc>
        <w:tc>
          <w:tcPr>
            <w:tcW w:w="1426" w:type="dxa"/>
            <w:vAlign w:val="center"/>
          </w:tcPr>
          <w:p w14:paraId="74A8557B" w14:textId="77777777" w:rsidR="003E6B53" w:rsidRDefault="00000000">
            <w:pPr>
              <w:pStyle w:val="afffffffffa"/>
            </w:pPr>
            <w:r>
              <w:t>可能重复</w:t>
            </w:r>
          </w:p>
        </w:tc>
        <w:tc>
          <w:tcPr>
            <w:tcW w:w="870" w:type="dxa"/>
            <w:vAlign w:val="center"/>
          </w:tcPr>
          <w:p w14:paraId="74A8557C" w14:textId="77777777" w:rsidR="003E6B53" w:rsidRDefault="00000000">
            <w:pPr>
              <w:pStyle w:val="afffffffffa"/>
            </w:pPr>
            <w:r>
              <w:t>中等</w:t>
            </w:r>
          </w:p>
        </w:tc>
        <w:tc>
          <w:tcPr>
            <w:tcW w:w="2129" w:type="dxa"/>
            <w:vAlign w:val="center"/>
          </w:tcPr>
          <w:p w14:paraId="74A8557D" w14:textId="77777777" w:rsidR="003E6B53" w:rsidRDefault="00000000">
            <w:pPr>
              <w:pStyle w:val="afffffffffa"/>
            </w:pPr>
            <w:r>
              <w:t>重要且需确认到达的数据，如下达关键指令,如起飞 / 降落命令。</w:t>
            </w:r>
          </w:p>
        </w:tc>
      </w:tr>
      <w:tr w:rsidR="003E6B53" w14:paraId="74A85585" w14:textId="77777777">
        <w:trPr>
          <w:jc w:val="center"/>
        </w:trPr>
        <w:tc>
          <w:tcPr>
            <w:tcW w:w="1463" w:type="dxa"/>
            <w:vAlign w:val="center"/>
          </w:tcPr>
          <w:p w14:paraId="74A8557F" w14:textId="77777777" w:rsidR="003E6B53" w:rsidRDefault="00000000">
            <w:pPr>
              <w:pStyle w:val="afffffffffa"/>
            </w:pPr>
            <w:r>
              <w:t>QoS 2</w:t>
            </w:r>
          </w:p>
        </w:tc>
        <w:tc>
          <w:tcPr>
            <w:tcW w:w="1683" w:type="dxa"/>
            <w:vAlign w:val="center"/>
          </w:tcPr>
          <w:p w14:paraId="74A85580" w14:textId="77777777" w:rsidR="003E6B53" w:rsidRDefault="00000000">
            <w:pPr>
              <w:pStyle w:val="afffffffffa"/>
            </w:pPr>
            <w:r>
              <w:t>恰好一次投递（Exactly Once）</w:t>
            </w:r>
          </w:p>
        </w:tc>
        <w:tc>
          <w:tcPr>
            <w:tcW w:w="1499" w:type="dxa"/>
            <w:vAlign w:val="center"/>
          </w:tcPr>
          <w:p w14:paraId="74A85581" w14:textId="77777777" w:rsidR="003E6B53" w:rsidRDefault="00000000">
            <w:pPr>
              <w:pStyle w:val="afffffffffa"/>
            </w:pPr>
            <w:r>
              <w:t>不丢失</w:t>
            </w:r>
          </w:p>
        </w:tc>
        <w:tc>
          <w:tcPr>
            <w:tcW w:w="1426" w:type="dxa"/>
            <w:vAlign w:val="center"/>
          </w:tcPr>
          <w:p w14:paraId="74A85582" w14:textId="77777777" w:rsidR="003E6B53" w:rsidRDefault="00000000">
            <w:pPr>
              <w:pStyle w:val="afffffffffa"/>
            </w:pPr>
            <w:r>
              <w:t>不重复</w:t>
            </w:r>
          </w:p>
        </w:tc>
        <w:tc>
          <w:tcPr>
            <w:tcW w:w="870" w:type="dxa"/>
            <w:vAlign w:val="center"/>
          </w:tcPr>
          <w:p w14:paraId="74A85583" w14:textId="77777777" w:rsidR="003E6B53" w:rsidRDefault="00000000">
            <w:pPr>
              <w:pStyle w:val="afffffffffa"/>
            </w:pPr>
            <w:r>
              <w:t>较低</w:t>
            </w:r>
          </w:p>
        </w:tc>
        <w:tc>
          <w:tcPr>
            <w:tcW w:w="2129" w:type="dxa"/>
            <w:vAlign w:val="center"/>
          </w:tcPr>
          <w:p w14:paraId="74A85584" w14:textId="77777777" w:rsidR="003E6B53" w:rsidRDefault="00000000">
            <w:pPr>
              <w:pStyle w:val="afffffffffa"/>
            </w:pPr>
            <w:r>
              <w:t>重要且需确认到达且不能重复的数据。</w:t>
            </w:r>
          </w:p>
        </w:tc>
      </w:tr>
    </w:tbl>
    <w:p w14:paraId="74A85586" w14:textId="77777777" w:rsidR="003E6B53" w:rsidRDefault="003E6B53">
      <w:pPr>
        <w:pStyle w:val="afffff6"/>
        <w:ind w:firstLine="420"/>
      </w:pPr>
    </w:p>
    <w:p w14:paraId="74A85587" w14:textId="77777777" w:rsidR="003E6B53" w:rsidRDefault="00000000">
      <w:pPr>
        <w:pStyle w:val="affc"/>
        <w:spacing w:before="240" w:after="240"/>
      </w:pPr>
      <w:bookmarkStart w:id="116" w:name="_Toc200074976"/>
      <w:r>
        <w:rPr>
          <w:rFonts w:hint="eastAsia"/>
        </w:rPr>
        <w:t>指挥应答协议</w:t>
      </w:r>
      <w:bookmarkEnd w:id="116"/>
    </w:p>
    <w:p w14:paraId="74A85588" w14:textId="77777777" w:rsidR="003E6B53" w:rsidRDefault="00000000">
      <w:pPr>
        <w:pStyle w:val="affd"/>
        <w:spacing w:before="120" w:after="120"/>
        <w:ind w:left="0"/>
      </w:pPr>
      <w:bookmarkStart w:id="117" w:name="_Toc200074977"/>
      <w:r>
        <w:rPr>
          <w:rFonts w:hint="eastAsia"/>
        </w:rPr>
        <w:t>指挥</w:t>
      </w:r>
      <w:r>
        <w:t>指令下发</w:t>
      </w:r>
      <w:bookmarkEnd w:id="117"/>
    </w:p>
    <w:p w14:paraId="74A85589" w14:textId="77777777" w:rsidR="003E6B53" w:rsidRDefault="00000000">
      <w:pPr>
        <w:pStyle w:val="affe"/>
        <w:spacing w:before="120" w:after="120"/>
      </w:pPr>
      <w:r>
        <w:rPr>
          <w:rFonts w:hint="eastAsia"/>
        </w:rPr>
        <w:t>消息说明</w:t>
      </w:r>
    </w:p>
    <w:p w14:paraId="74A8558A" w14:textId="3789B83D" w:rsidR="003E6B53" w:rsidRDefault="00000000">
      <w:pPr>
        <w:pStyle w:val="afffff6"/>
        <w:ind w:firstLine="420"/>
      </w:pPr>
      <w:r>
        <w:rPr>
          <w:rFonts w:hint="eastAsia"/>
        </w:rPr>
        <w:t>该类消息</w:t>
      </w:r>
      <w:r>
        <w:t>用于</w:t>
      </w:r>
      <w:r>
        <w:rPr>
          <w:rFonts w:hint="eastAsia"/>
        </w:rPr>
        <w:t>系统</w:t>
      </w:r>
      <w:r>
        <w:t>向</w:t>
      </w:r>
      <w:r>
        <w:rPr>
          <w:rFonts w:hint="eastAsia"/>
        </w:rPr>
        <w:t>低空航空器或运营平台</w:t>
      </w:r>
      <w:r>
        <w:t>下发指令，</w:t>
      </w:r>
      <w:r>
        <w:rPr>
          <w:rFonts w:hint="eastAsia"/>
        </w:rPr>
        <w:t>从而指挥</w:t>
      </w:r>
      <w:r w:rsidR="00CA01F8">
        <w:rPr>
          <w:rFonts w:hint="eastAsia"/>
        </w:rPr>
        <w:t>低空航空器</w:t>
      </w:r>
      <w:r>
        <w:rPr>
          <w:rFonts w:hint="eastAsia"/>
        </w:rPr>
        <w:t>、</w:t>
      </w:r>
      <w:r>
        <w:t>飞控</w:t>
      </w:r>
      <w:r>
        <w:rPr>
          <w:rFonts w:hint="eastAsia"/>
        </w:rPr>
        <w:t>、</w:t>
      </w:r>
      <w:r>
        <w:t>载荷完成一定功能，</w:t>
      </w:r>
      <w:r>
        <w:rPr>
          <w:rFonts w:hint="eastAsia"/>
        </w:rPr>
        <w:t>包括指定点位飞行、原地降落、</w:t>
      </w:r>
      <w:r>
        <w:t>返航点返航</w:t>
      </w:r>
      <w:r>
        <w:rPr>
          <w:rFonts w:hint="eastAsia"/>
        </w:rPr>
        <w:t>、</w:t>
      </w:r>
      <w:r>
        <w:t>悬停</w:t>
      </w:r>
      <w:r>
        <w:rPr>
          <w:rFonts w:hint="eastAsia"/>
        </w:rPr>
        <w:t>、向左避让、向右避让等指令，其功能名称，即在消息体（data）中，参数“</w:t>
      </w:r>
      <w:proofErr w:type="spellStart"/>
      <w:r>
        <w:t>funcName</w:t>
      </w:r>
      <w:proofErr w:type="spellEnd"/>
      <w:r>
        <w:rPr>
          <w:rFonts w:hint="eastAsia"/>
        </w:rPr>
        <w:t>” 取值“</w:t>
      </w:r>
      <w:r>
        <w:t>allocate</w:t>
      </w:r>
      <w:r>
        <w:rPr>
          <w:rFonts w:hint="eastAsia"/>
        </w:rPr>
        <w:t>”, 参数“prams”的“</w:t>
      </w:r>
      <w:proofErr w:type="spellStart"/>
      <w:r>
        <w:rPr>
          <w:rFonts w:hint="eastAsia"/>
        </w:rPr>
        <w:t>cmd</w:t>
      </w:r>
      <w:proofErr w:type="spellEnd"/>
      <w:r>
        <w:rPr>
          <w:rFonts w:hint="eastAsia"/>
        </w:rPr>
        <w:t>”参数 取值见表5。该类消息的MQTT的订阅主题格式为：</w:t>
      </w:r>
      <w:proofErr w:type="spellStart"/>
      <w:r>
        <w:t>iot</w:t>
      </w:r>
      <w:proofErr w:type="spellEnd"/>
      <w:r>
        <w:t>/service/{</w:t>
      </w:r>
      <w:proofErr w:type="spellStart"/>
      <w:r>
        <w:t>deviceName</w:t>
      </w:r>
      <w:proofErr w:type="spellEnd"/>
      <w:r>
        <w:t>}</w:t>
      </w:r>
      <w:r>
        <w:rPr>
          <w:rFonts w:hint="eastAsia"/>
        </w:rPr>
        <w:t>。</w:t>
      </w:r>
    </w:p>
    <w:p w14:paraId="74A8558B" w14:textId="77777777" w:rsidR="003E6B53" w:rsidRDefault="00000000">
      <w:pPr>
        <w:pStyle w:val="aff2"/>
        <w:spacing w:before="120" w:after="120"/>
      </w:pPr>
      <w:r>
        <w:rPr>
          <w:rFonts w:hint="eastAsia"/>
        </w:rPr>
        <w:t>指挥指令下发消息参数命令取值表</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93"/>
        <w:gridCol w:w="5673"/>
      </w:tblGrid>
      <w:tr w:rsidR="003E6B53" w14:paraId="74A8558E" w14:textId="77777777">
        <w:trPr>
          <w:jc w:val="center"/>
        </w:trPr>
        <w:tc>
          <w:tcPr>
            <w:tcW w:w="1693" w:type="dxa"/>
            <w:shd w:val="clear" w:color="auto" w:fill="F3F3F3"/>
            <w:vAlign w:val="center"/>
          </w:tcPr>
          <w:p w14:paraId="74A8558C" w14:textId="77777777" w:rsidR="003E6B53" w:rsidRDefault="00000000">
            <w:pPr>
              <w:pStyle w:val="afffffffffa"/>
            </w:pPr>
            <w:r>
              <w:rPr>
                <w:rFonts w:hint="eastAsia"/>
              </w:rPr>
              <w:t>指令</w:t>
            </w:r>
            <w:r>
              <w:t>名称</w:t>
            </w:r>
          </w:p>
        </w:tc>
        <w:tc>
          <w:tcPr>
            <w:tcW w:w="5673" w:type="dxa"/>
            <w:shd w:val="clear" w:color="auto" w:fill="F3F3F3"/>
            <w:vAlign w:val="center"/>
          </w:tcPr>
          <w:p w14:paraId="74A8558D" w14:textId="77777777" w:rsidR="003E6B53" w:rsidRDefault="00000000">
            <w:pPr>
              <w:pStyle w:val="afffffffffa"/>
            </w:pPr>
            <w:r>
              <w:rPr>
                <w:rFonts w:hint="eastAsia"/>
              </w:rPr>
              <w:t>指令</w:t>
            </w:r>
            <w:r>
              <w:t>含义</w:t>
            </w:r>
          </w:p>
        </w:tc>
      </w:tr>
      <w:tr w:rsidR="003E6B53" w14:paraId="74A85591" w14:textId="77777777">
        <w:trPr>
          <w:jc w:val="center"/>
        </w:trPr>
        <w:tc>
          <w:tcPr>
            <w:tcW w:w="1693" w:type="dxa"/>
            <w:vAlign w:val="center"/>
          </w:tcPr>
          <w:p w14:paraId="74A8558F" w14:textId="77777777" w:rsidR="003E6B53" w:rsidRDefault="00000000">
            <w:pPr>
              <w:pStyle w:val="afffffffffa"/>
            </w:pPr>
            <w:proofErr w:type="spellStart"/>
            <w:r>
              <w:t>setwaypoint</w:t>
            </w:r>
            <w:proofErr w:type="spellEnd"/>
          </w:p>
        </w:tc>
        <w:tc>
          <w:tcPr>
            <w:tcW w:w="5673" w:type="dxa"/>
            <w:vAlign w:val="center"/>
          </w:tcPr>
          <w:p w14:paraId="74A85590" w14:textId="77777777" w:rsidR="003E6B53" w:rsidRDefault="00000000">
            <w:pPr>
              <w:pStyle w:val="afffffffffa"/>
            </w:pPr>
            <w:r>
              <w:t>指定点位飞行</w:t>
            </w:r>
            <w:r>
              <w:rPr>
                <w:rFonts w:hint="eastAsia"/>
              </w:rPr>
              <w:t>，指挥低空航空器按照指定坐标点飞行</w:t>
            </w:r>
          </w:p>
        </w:tc>
      </w:tr>
      <w:tr w:rsidR="003E6B53" w14:paraId="74A85594" w14:textId="77777777">
        <w:trPr>
          <w:jc w:val="center"/>
        </w:trPr>
        <w:tc>
          <w:tcPr>
            <w:tcW w:w="1693" w:type="dxa"/>
            <w:vAlign w:val="center"/>
          </w:tcPr>
          <w:p w14:paraId="74A85592" w14:textId="77777777" w:rsidR="003E6B53" w:rsidRDefault="00000000">
            <w:pPr>
              <w:pStyle w:val="afffffffffa"/>
            </w:pPr>
            <w:r>
              <w:lastRenderedPageBreak/>
              <w:t>land</w:t>
            </w:r>
          </w:p>
        </w:tc>
        <w:tc>
          <w:tcPr>
            <w:tcW w:w="5673" w:type="dxa"/>
            <w:vAlign w:val="center"/>
          </w:tcPr>
          <w:p w14:paraId="74A85593" w14:textId="77777777" w:rsidR="003E6B53" w:rsidRDefault="00000000">
            <w:pPr>
              <w:pStyle w:val="afffffffffa"/>
            </w:pPr>
            <w:r>
              <w:t>原地降落</w:t>
            </w:r>
            <w:r>
              <w:rPr>
                <w:rFonts w:hint="eastAsia"/>
              </w:rPr>
              <w:t>，指挥低空航空器原地降落</w:t>
            </w:r>
          </w:p>
        </w:tc>
      </w:tr>
      <w:tr w:rsidR="003E6B53" w14:paraId="74A85597" w14:textId="77777777">
        <w:trPr>
          <w:jc w:val="center"/>
        </w:trPr>
        <w:tc>
          <w:tcPr>
            <w:tcW w:w="1693" w:type="dxa"/>
            <w:vAlign w:val="center"/>
          </w:tcPr>
          <w:p w14:paraId="74A85595" w14:textId="77777777" w:rsidR="003E6B53" w:rsidRDefault="00000000">
            <w:pPr>
              <w:pStyle w:val="afffffffffa"/>
            </w:pPr>
            <w:proofErr w:type="spellStart"/>
            <w:r>
              <w:t>rtl</w:t>
            </w:r>
            <w:proofErr w:type="spellEnd"/>
          </w:p>
        </w:tc>
        <w:tc>
          <w:tcPr>
            <w:tcW w:w="5673" w:type="dxa"/>
            <w:vAlign w:val="center"/>
          </w:tcPr>
          <w:p w14:paraId="74A85596" w14:textId="77777777" w:rsidR="003E6B53" w:rsidRDefault="00000000">
            <w:pPr>
              <w:pStyle w:val="afffffffffa"/>
            </w:pPr>
            <w:r>
              <w:t>返航点返航</w:t>
            </w:r>
            <w:r>
              <w:rPr>
                <w:rFonts w:hint="eastAsia"/>
              </w:rPr>
              <w:t>，指挥低空航空器返回设定的返航点</w:t>
            </w:r>
          </w:p>
        </w:tc>
      </w:tr>
      <w:tr w:rsidR="003E6B53" w14:paraId="74A8559A" w14:textId="77777777">
        <w:trPr>
          <w:jc w:val="center"/>
        </w:trPr>
        <w:tc>
          <w:tcPr>
            <w:tcW w:w="1693" w:type="dxa"/>
            <w:vAlign w:val="center"/>
          </w:tcPr>
          <w:p w14:paraId="74A85598" w14:textId="77777777" w:rsidR="003E6B53" w:rsidRDefault="00000000">
            <w:pPr>
              <w:pStyle w:val="afffffffffa"/>
            </w:pPr>
            <w:r>
              <w:t>loiter</w:t>
            </w:r>
          </w:p>
        </w:tc>
        <w:tc>
          <w:tcPr>
            <w:tcW w:w="5673" w:type="dxa"/>
            <w:vAlign w:val="center"/>
          </w:tcPr>
          <w:p w14:paraId="74A85599" w14:textId="77777777" w:rsidR="003E6B53" w:rsidRDefault="00000000">
            <w:pPr>
              <w:pStyle w:val="afffffffffa"/>
            </w:pPr>
            <w:r>
              <w:t>悬停</w:t>
            </w:r>
            <w:r>
              <w:rPr>
                <w:rFonts w:hint="eastAsia"/>
              </w:rPr>
              <w:t>，指挥低空航空器在当前位置悬停</w:t>
            </w:r>
          </w:p>
        </w:tc>
      </w:tr>
      <w:tr w:rsidR="003E6B53" w14:paraId="74A8559D" w14:textId="77777777">
        <w:trPr>
          <w:jc w:val="center"/>
        </w:trPr>
        <w:tc>
          <w:tcPr>
            <w:tcW w:w="1693" w:type="dxa"/>
            <w:vAlign w:val="center"/>
          </w:tcPr>
          <w:p w14:paraId="74A8559B" w14:textId="77777777" w:rsidR="003E6B53" w:rsidRDefault="00000000">
            <w:pPr>
              <w:pStyle w:val="afffffffffa"/>
            </w:pPr>
            <w:proofErr w:type="spellStart"/>
            <w:r>
              <w:t>toleft</w:t>
            </w:r>
            <w:proofErr w:type="spellEnd"/>
          </w:p>
        </w:tc>
        <w:tc>
          <w:tcPr>
            <w:tcW w:w="5673" w:type="dxa"/>
            <w:vAlign w:val="center"/>
          </w:tcPr>
          <w:p w14:paraId="74A8559C" w14:textId="77777777" w:rsidR="003E6B53" w:rsidRDefault="00000000">
            <w:pPr>
              <w:pStyle w:val="afffffffffa"/>
            </w:pPr>
            <w:r>
              <w:t>向左避让</w:t>
            </w:r>
            <w:r>
              <w:rPr>
                <w:rFonts w:hint="eastAsia"/>
              </w:rPr>
              <w:t>，指挥低空航空器按照向左避让飞行指定的距离</w:t>
            </w:r>
          </w:p>
        </w:tc>
      </w:tr>
      <w:tr w:rsidR="003E6B53" w14:paraId="74A855A0" w14:textId="77777777">
        <w:trPr>
          <w:jc w:val="center"/>
        </w:trPr>
        <w:tc>
          <w:tcPr>
            <w:tcW w:w="1693" w:type="dxa"/>
            <w:vAlign w:val="center"/>
          </w:tcPr>
          <w:p w14:paraId="74A8559E" w14:textId="77777777" w:rsidR="003E6B53" w:rsidRDefault="00000000">
            <w:pPr>
              <w:pStyle w:val="afffffffffa"/>
            </w:pPr>
            <w:proofErr w:type="spellStart"/>
            <w:r>
              <w:t>toright</w:t>
            </w:r>
            <w:proofErr w:type="spellEnd"/>
          </w:p>
        </w:tc>
        <w:tc>
          <w:tcPr>
            <w:tcW w:w="5673" w:type="dxa"/>
            <w:vAlign w:val="center"/>
          </w:tcPr>
          <w:p w14:paraId="74A8559F" w14:textId="77777777" w:rsidR="003E6B53" w:rsidRDefault="00000000">
            <w:pPr>
              <w:pStyle w:val="afffffffffa"/>
            </w:pPr>
            <w:r>
              <w:t>向右避让</w:t>
            </w:r>
            <w:r>
              <w:rPr>
                <w:rFonts w:hint="eastAsia"/>
              </w:rPr>
              <w:t>，指挥低空航空器按照向右避让飞行指定的距离</w:t>
            </w:r>
          </w:p>
        </w:tc>
      </w:tr>
    </w:tbl>
    <w:p w14:paraId="74A855A1" w14:textId="16B028C7" w:rsidR="003E6B53" w:rsidRDefault="009A666A" w:rsidP="0040153F">
      <w:pPr>
        <w:pStyle w:val="afffff6"/>
        <w:spacing w:beforeLines="100" w:before="240"/>
        <w:ind w:firstLine="420"/>
      </w:pPr>
      <w:r>
        <w:rPr>
          <w:rFonts w:hint="eastAsia"/>
        </w:rPr>
        <w:t>低空航空器在接收指挥</w:t>
      </w:r>
      <w:r w:rsidR="0040153F">
        <w:rPr>
          <w:rFonts w:hint="eastAsia"/>
        </w:rPr>
        <w:t>指令后，</w:t>
      </w:r>
      <w:r w:rsidR="00B73F4F" w:rsidRPr="00B73F4F">
        <w:rPr>
          <w:rFonts w:hint="eastAsia"/>
        </w:rPr>
        <w:t>可以通过事件上报</w:t>
      </w:r>
      <w:r>
        <w:rPr>
          <w:rFonts w:hint="eastAsia"/>
        </w:rPr>
        <w:t>消息</w:t>
      </w:r>
      <w:r w:rsidR="00B73F4F" w:rsidRPr="00B73F4F">
        <w:rPr>
          <w:rFonts w:hint="eastAsia"/>
        </w:rPr>
        <w:t>，</w:t>
      </w:r>
      <w:r w:rsidR="0040153F">
        <w:rPr>
          <w:rFonts w:hint="eastAsia"/>
        </w:rPr>
        <w:t>返回</w:t>
      </w:r>
      <w:r w:rsidR="009F0104">
        <w:rPr>
          <w:rFonts w:hint="eastAsia"/>
        </w:rPr>
        <w:t>指挥指令应答。</w:t>
      </w:r>
    </w:p>
    <w:p w14:paraId="74A855A2" w14:textId="77777777" w:rsidR="003E6B53" w:rsidRDefault="00000000">
      <w:pPr>
        <w:pStyle w:val="affe"/>
        <w:spacing w:before="120" w:after="120"/>
      </w:pPr>
      <w:r>
        <w:rPr>
          <w:rFonts w:hint="eastAsia"/>
        </w:rPr>
        <w:t>消息参数格式设计</w:t>
      </w:r>
    </w:p>
    <w:p w14:paraId="74A855A3" w14:textId="77777777" w:rsidR="003E6B53" w:rsidRDefault="00000000">
      <w:pPr>
        <w:pStyle w:val="afffff6"/>
        <w:ind w:firstLine="420"/>
      </w:pPr>
      <w:r>
        <w:rPr>
          <w:rFonts w:hint="eastAsia"/>
        </w:rPr>
        <w:t>指挥指令下发消息中消息体（data）中参数“params”的“param”参数格式设计见表6。</w:t>
      </w:r>
    </w:p>
    <w:p w14:paraId="74A855A4" w14:textId="77777777" w:rsidR="003E6B53" w:rsidRDefault="00000000">
      <w:pPr>
        <w:pStyle w:val="aff2"/>
        <w:spacing w:before="120" w:after="120"/>
      </w:pPr>
      <w:r>
        <w:rPr>
          <w:rFonts w:hint="eastAsia"/>
        </w:rPr>
        <w:t>指挥指令下发消息参数命令格式表</w:t>
      </w:r>
    </w:p>
    <w:tbl>
      <w:tblPr>
        <w:tblStyle w:val="affff7"/>
        <w:tblW w:w="0" w:type="auto"/>
        <w:tblLook w:val="04A0" w:firstRow="1" w:lastRow="0" w:firstColumn="1" w:lastColumn="0" w:noHBand="0" w:noVBand="1"/>
      </w:tblPr>
      <w:tblGrid>
        <w:gridCol w:w="1398"/>
        <w:gridCol w:w="2425"/>
        <w:gridCol w:w="1134"/>
        <w:gridCol w:w="1417"/>
        <w:gridCol w:w="2970"/>
      </w:tblGrid>
      <w:tr w:rsidR="003E6B53" w14:paraId="74A855AA" w14:textId="77777777">
        <w:tc>
          <w:tcPr>
            <w:tcW w:w="1398" w:type="dxa"/>
            <w:shd w:val="clear" w:color="auto" w:fill="F2F2F2" w:themeFill="background1" w:themeFillShade="F2"/>
            <w:vAlign w:val="center"/>
          </w:tcPr>
          <w:p w14:paraId="74A855A5" w14:textId="77777777" w:rsidR="003E6B53" w:rsidRDefault="00000000">
            <w:pPr>
              <w:pStyle w:val="afffffffffa"/>
            </w:pPr>
            <w:r>
              <w:rPr>
                <w:rFonts w:hint="eastAsia"/>
              </w:rPr>
              <w:t>参数名称</w:t>
            </w:r>
          </w:p>
        </w:tc>
        <w:tc>
          <w:tcPr>
            <w:tcW w:w="2425" w:type="dxa"/>
            <w:shd w:val="clear" w:color="auto" w:fill="F2F2F2" w:themeFill="background1" w:themeFillShade="F2"/>
            <w:vAlign w:val="center"/>
          </w:tcPr>
          <w:p w14:paraId="74A855A6" w14:textId="77777777" w:rsidR="003E6B53" w:rsidRDefault="00000000">
            <w:pPr>
              <w:pStyle w:val="afffffffffa"/>
            </w:pPr>
            <w:r>
              <w:rPr>
                <w:rFonts w:hint="eastAsia"/>
              </w:rPr>
              <w:t>参数含义</w:t>
            </w:r>
          </w:p>
        </w:tc>
        <w:tc>
          <w:tcPr>
            <w:tcW w:w="1134" w:type="dxa"/>
            <w:shd w:val="clear" w:color="auto" w:fill="F2F2F2" w:themeFill="background1" w:themeFillShade="F2"/>
            <w:vAlign w:val="center"/>
          </w:tcPr>
          <w:p w14:paraId="74A855A7" w14:textId="77777777" w:rsidR="003E6B53" w:rsidRDefault="00000000">
            <w:pPr>
              <w:pStyle w:val="afffffffffa"/>
            </w:pPr>
            <w:r>
              <w:rPr>
                <w:rFonts w:hint="eastAsia"/>
              </w:rPr>
              <w:t>数据类型</w:t>
            </w:r>
          </w:p>
        </w:tc>
        <w:tc>
          <w:tcPr>
            <w:tcW w:w="1417" w:type="dxa"/>
            <w:shd w:val="clear" w:color="auto" w:fill="F2F2F2" w:themeFill="background1" w:themeFillShade="F2"/>
            <w:vAlign w:val="center"/>
          </w:tcPr>
          <w:p w14:paraId="74A855A8" w14:textId="77777777" w:rsidR="003E6B53" w:rsidRDefault="00000000">
            <w:pPr>
              <w:pStyle w:val="afffffffffa"/>
            </w:pPr>
            <w:r>
              <w:rPr>
                <w:rFonts w:hint="eastAsia"/>
              </w:rPr>
              <w:t>单位</w:t>
            </w:r>
          </w:p>
        </w:tc>
        <w:tc>
          <w:tcPr>
            <w:tcW w:w="2970" w:type="dxa"/>
            <w:shd w:val="clear" w:color="auto" w:fill="F2F2F2" w:themeFill="background1" w:themeFillShade="F2"/>
            <w:vAlign w:val="center"/>
          </w:tcPr>
          <w:p w14:paraId="74A855A9" w14:textId="77777777" w:rsidR="003E6B53" w:rsidRDefault="00000000">
            <w:pPr>
              <w:pStyle w:val="afffffffffa"/>
            </w:pPr>
            <w:r>
              <w:rPr>
                <w:rFonts w:hint="eastAsia"/>
              </w:rPr>
              <w:t>数据约束</w:t>
            </w:r>
          </w:p>
        </w:tc>
      </w:tr>
      <w:tr w:rsidR="003E6B53" w14:paraId="74A855AC" w14:textId="77777777">
        <w:tc>
          <w:tcPr>
            <w:tcW w:w="9344" w:type="dxa"/>
            <w:gridSpan w:val="5"/>
            <w:vAlign w:val="center"/>
          </w:tcPr>
          <w:p w14:paraId="74A855AB" w14:textId="77777777" w:rsidR="003E6B53" w:rsidRDefault="00000000">
            <w:pPr>
              <w:pStyle w:val="afffffffffa"/>
              <w:jc w:val="left"/>
            </w:pPr>
            <w:r>
              <w:t>data</w:t>
            </w:r>
            <w:r>
              <w:rPr>
                <w:rFonts w:hint="eastAsia"/>
              </w:rPr>
              <w:t xml:space="preserve">.params.cmd = </w:t>
            </w:r>
            <w:r>
              <w:t>"</w:t>
            </w:r>
            <w:proofErr w:type="spellStart"/>
            <w:r>
              <w:t>setwaypoint</w:t>
            </w:r>
            <w:proofErr w:type="spellEnd"/>
            <w:r>
              <w:t>"</w:t>
            </w:r>
          </w:p>
        </w:tc>
      </w:tr>
      <w:tr w:rsidR="003E6B53" w14:paraId="74A855B2" w14:textId="77777777">
        <w:tc>
          <w:tcPr>
            <w:tcW w:w="1398" w:type="dxa"/>
            <w:vAlign w:val="center"/>
          </w:tcPr>
          <w:p w14:paraId="74A855AD" w14:textId="77777777" w:rsidR="003E6B53" w:rsidRDefault="00000000">
            <w:pPr>
              <w:pStyle w:val="afffffffffa"/>
            </w:pPr>
            <w:proofErr w:type="spellStart"/>
            <w:r>
              <w:t>tasknum</w:t>
            </w:r>
            <w:proofErr w:type="spellEnd"/>
          </w:p>
        </w:tc>
        <w:tc>
          <w:tcPr>
            <w:tcW w:w="2425" w:type="dxa"/>
            <w:vAlign w:val="center"/>
          </w:tcPr>
          <w:p w14:paraId="74A855AE" w14:textId="77777777" w:rsidR="003E6B53" w:rsidRDefault="00000000">
            <w:pPr>
              <w:pStyle w:val="afffffffffa"/>
            </w:pPr>
            <w:r>
              <w:t>任务编号</w:t>
            </w:r>
            <w:r>
              <w:rPr>
                <w:rFonts w:hint="eastAsia"/>
              </w:rPr>
              <w:t>，递增</w:t>
            </w:r>
          </w:p>
        </w:tc>
        <w:tc>
          <w:tcPr>
            <w:tcW w:w="1134" w:type="dxa"/>
            <w:vAlign w:val="center"/>
          </w:tcPr>
          <w:p w14:paraId="74A855AF" w14:textId="77777777" w:rsidR="003E6B53" w:rsidRDefault="00000000">
            <w:pPr>
              <w:pStyle w:val="afffffffffa"/>
            </w:pPr>
            <w:r>
              <w:rPr>
                <w:rFonts w:hint="eastAsia"/>
              </w:rPr>
              <w:t>Int</w:t>
            </w:r>
          </w:p>
        </w:tc>
        <w:tc>
          <w:tcPr>
            <w:tcW w:w="1417" w:type="dxa"/>
            <w:vAlign w:val="center"/>
          </w:tcPr>
          <w:p w14:paraId="74A855B0" w14:textId="77777777" w:rsidR="003E6B53" w:rsidRDefault="00000000">
            <w:pPr>
              <w:pStyle w:val="afffffffffa"/>
            </w:pPr>
            <w:r>
              <w:rPr>
                <w:rFonts w:hint="eastAsia"/>
              </w:rPr>
              <w:t>无</w:t>
            </w:r>
          </w:p>
        </w:tc>
        <w:tc>
          <w:tcPr>
            <w:tcW w:w="2970" w:type="dxa"/>
            <w:vAlign w:val="center"/>
          </w:tcPr>
          <w:p w14:paraId="74A855B1" w14:textId="77777777" w:rsidR="003E6B53" w:rsidRDefault="00000000">
            <w:pPr>
              <w:pStyle w:val="afffffffffa"/>
              <w:jc w:val="left"/>
            </w:pPr>
            <w:r>
              <w:rPr>
                <w:rFonts w:hint="eastAsia"/>
              </w:rPr>
              <w:t>0-65535</w:t>
            </w:r>
          </w:p>
        </w:tc>
      </w:tr>
      <w:tr w:rsidR="003E6B53" w14:paraId="74A855B8" w14:textId="77777777">
        <w:tc>
          <w:tcPr>
            <w:tcW w:w="1398" w:type="dxa"/>
            <w:vAlign w:val="center"/>
          </w:tcPr>
          <w:p w14:paraId="74A855B3" w14:textId="77777777" w:rsidR="003E6B53" w:rsidRDefault="00000000">
            <w:pPr>
              <w:pStyle w:val="afffffffffa"/>
            </w:pPr>
            <w:r>
              <w:rPr>
                <w:rFonts w:hint="eastAsia"/>
              </w:rPr>
              <w:t>num</w:t>
            </w:r>
          </w:p>
        </w:tc>
        <w:tc>
          <w:tcPr>
            <w:tcW w:w="2425" w:type="dxa"/>
            <w:vAlign w:val="center"/>
          </w:tcPr>
          <w:p w14:paraId="74A855B4" w14:textId="77777777" w:rsidR="003E6B53" w:rsidRDefault="00000000">
            <w:pPr>
              <w:pStyle w:val="afffffffffa"/>
            </w:pPr>
            <w:r>
              <w:t>任务序号</w:t>
            </w:r>
            <w:r>
              <w:rPr>
                <w:rFonts w:hint="eastAsia"/>
              </w:rPr>
              <w:t>，递增</w:t>
            </w:r>
          </w:p>
        </w:tc>
        <w:tc>
          <w:tcPr>
            <w:tcW w:w="1134" w:type="dxa"/>
            <w:vAlign w:val="center"/>
          </w:tcPr>
          <w:p w14:paraId="74A855B5" w14:textId="77777777" w:rsidR="003E6B53" w:rsidRDefault="00000000">
            <w:pPr>
              <w:pStyle w:val="afffffffffa"/>
            </w:pPr>
            <w:r>
              <w:rPr>
                <w:rFonts w:hint="eastAsia"/>
              </w:rPr>
              <w:t>Int</w:t>
            </w:r>
          </w:p>
        </w:tc>
        <w:tc>
          <w:tcPr>
            <w:tcW w:w="1417" w:type="dxa"/>
            <w:vAlign w:val="center"/>
          </w:tcPr>
          <w:p w14:paraId="74A855B6" w14:textId="77777777" w:rsidR="003E6B53" w:rsidRDefault="00000000">
            <w:pPr>
              <w:pStyle w:val="afffffffffa"/>
            </w:pPr>
            <w:r>
              <w:rPr>
                <w:rFonts w:hint="eastAsia"/>
              </w:rPr>
              <w:t>无</w:t>
            </w:r>
          </w:p>
        </w:tc>
        <w:tc>
          <w:tcPr>
            <w:tcW w:w="2970" w:type="dxa"/>
            <w:vAlign w:val="center"/>
          </w:tcPr>
          <w:p w14:paraId="74A855B7" w14:textId="77777777" w:rsidR="003E6B53" w:rsidRDefault="00000000">
            <w:pPr>
              <w:pStyle w:val="afffffffffa"/>
              <w:jc w:val="left"/>
            </w:pPr>
            <w:r>
              <w:rPr>
                <w:rFonts w:hint="eastAsia"/>
              </w:rPr>
              <w:t>0-65535</w:t>
            </w:r>
          </w:p>
        </w:tc>
      </w:tr>
      <w:tr w:rsidR="003E6B53" w14:paraId="74A855BE" w14:textId="77777777">
        <w:tc>
          <w:tcPr>
            <w:tcW w:w="1398" w:type="dxa"/>
            <w:vAlign w:val="center"/>
          </w:tcPr>
          <w:p w14:paraId="74A855B9" w14:textId="77777777" w:rsidR="003E6B53" w:rsidRDefault="00000000">
            <w:pPr>
              <w:pStyle w:val="afffffffffa"/>
            </w:pPr>
            <w:r>
              <w:rPr>
                <w:rFonts w:hint="eastAsia"/>
              </w:rPr>
              <w:t>flag</w:t>
            </w:r>
          </w:p>
        </w:tc>
        <w:tc>
          <w:tcPr>
            <w:tcW w:w="2425" w:type="dxa"/>
            <w:vAlign w:val="center"/>
          </w:tcPr>
          <w:p w14:paraId="74A855BA" w14:textId="77777777" w:rsidR="003E6B53" w:rsidRDefault="00000000">
            <w:pPr>
              <w:pStyle w:val="afffffffffa"/>
            </w:pPr>
            <w:r>
              <w:rPr>
                <w:rFonts w:hint="eastAsia"/>
              </w:rPr>
              <w:t>标志位</w:t>
            </w:r>
          </w:p>
        </w:tc>
        <w:tc>
          <w:tcPr>
            <w:tcW w:w="1134" w:type="dxa"/>
            <w:vAlign w:val="center"/>
          </w:tcPr>
          <w:p w14:paraId="74A855BB" w14:textId="77777777" w:rsidR="003E6B53" w:rsidRDefault="00000000">
            <w:pPr>
              <w:pStyle w:val="afffffffffa"/>
            </w:pPr>
            <w:r>
              <w:rPr>
                <w:rFonts w:hint="eastAsia"/>
              </w:rPr>
              <w:t>Char</w:t>
            </w:r>
          </w:p>
        </w:tc>
        <w:tc>
          <w:tcPr>
            <w:tcW w:w="1417" w:type="dxa"/>
            <w:shd w:val="clear" w:color="auto" w:fill="auto"/>
            <w:vAlign w:val="center"/>
          </w:tcPr>
          <w:p w14:paraId="74A855BC" w14:textId="77777777" w:rsidR="003E6B53" w:rsidRDefault="00000000">
            <w:pPr>
              <w:pStyle w:val="afffffffffa"/>
            </w:pPr>
            <w:r>
              <w:rPr>
                <w:rFonts w:hint="eastAsia"/>
              </w:rPr>
              <w:t>无</w:t>
            </w:r>
          </w:p>
        </w:tc>
        <w:tc>
          <w:tcPr>
            <w:tcW w:w="2970" w:type="dxa"/>
            <w:vAlign w:val="center"/>
          </w:tcPr>
          <w:p w14:paraId="74A855BD" w14:textId="77777777" w:rsidR="003E6B53" w:rsidRDefault="00000000">
            <w:pPr>
              <w:pStyle w:val="afffffffffa"/>
              <w:jc w:val="left"/>
            </w:pPr>
            <w:r>
              <w:rPr>
                <w:rFonts w:hint="eastAsia"/>
              </w:rPr>
              <w:t>1位，取值为‘</w:t>
            </w:r>
            <w:r>
              <w:t>C</w:t>
            </w:r>
            <w:r>
              <w:rPr>
                <w:rFonts w:hint="eastAsia"/>
              </w:rPr>
              <w:t>’时</w:t>
            </w:r>
            <w:r>
              <w:t>清除后续任务,</w:t>
            </w:r>
            <w:r>
              <w:rPr>
                <w:rFonts w:hint="eastAsia"/>
              </w:rPr>
              <w:t>取值为‘</w:t>
            </w:r>
            <w:r>
              <w:t>I</w:t>
            </w:r>
            <w:r>
              <w:rPr>
                <w:rFonts w:hint="eastAsia"/>
              </w:rPr>
              <w:t>’</w:t>
            </w:r>
            <w:r>
              <w:t>在当前任务下插入</w:t>
            </w:r>
          </w:p>
        </w:tc>
      </w:tr>
      <w:tr w:rsidR="003E6B53" w14:paraId="74A855C4" w14:textId="77777777">
        <w:tc>
          <w:tcPr>
            <w:tcW w:w="1398" w:type="dxa"/>
            <w:vAlign w:val="center"/>
          </w:tcPr>
          <w:p w14:paraId="74A855BF" w14:textId="77777777" w:rsidR="003E6B53" w:rsidRDefault="00000000">
            <w:pPr>
              <w:pStyle w:val="afffffffffa"/>
            </w:pPr>
            <w:proofErr w:type="spellStart"/>
            <w:r>
              <w:rPr>
                <w:rFonts w:hint="eastAsia"/>
              </w:rPr>
              <w:t>pointway</w:t>
            </w:r>
            <w:proofErr w:type="spellEnd"/>
          </w:p>
        </w:tc>
        <w:tc>
          <w:tcPr>
            <w:tcW w:w="2425" w:type="dxa"/>
            <w:vAlign w:val="center"/>
          </w:tcPr>
          <w:p w14:paraId="74A855C0" w14:textId="77777777" w:rsidR="003E6B53" w:rsidRDefault="00000000">
            <w:pPr>
              <w:pStyle w:val="afffffffffa"/>
            </w:pPr>
            <w:r>
              <w:rPr>
                <w:rFonts w:hint="eastAsia"/>
              </w:rPr>
              <w:t>指定飞行点数组</w:t>
            </w:r>
          </w:p>
        </w:tc>
        <w:tc>
          <w:tcPr>
            <w:tcW w:w="1134" w:type="dxa"/>
            <w:vAlign w:val="center"/>
          </w:tcPr>
          <w:p w14:paraId="74A855C1" w14:textId="77777777" w:rsidR="003E6B53" w:rsidRDefault="00000000">
            <w:pPr>
              <w:pStyle w:val="afffffffffa"/>
            </w:pPr>
            <w:r>
              <w:rPr>
                <w:rFonts w:hint="eastAsia"/>
              </w:rPr>
              <w:t>JSON[]</w:t>
            </w:r>
          </w:p>
        </w:tc>
        <w:tc>
          <w:tcPr>
            <w:tcW w:w="1417" w:type="dxa"/>
            <w:vAlign w:val="center"/>
          </w:tcPr>
          <w:p w14:paraId="74A855C2" w14:textId="77777777" w:rsidR="003E6B53" w:rsidRDefault="00000000">
            <w:pPr>
              <w:pStyle w:val="afffffffffa"/>
            </w:pPr>
            <w:r>
              <w:rPr>
                <w:rFonts w:hint="eastAsia"/>
              </w:rPr>
              <w:t>无</w:t>
            </w:r>
          </w:p>
        </w:tc>
        <w:tc>
          <w:tcPr>
            <w:tcW w:w="2970" w:type="dxa"/>
            <w:vAlign w:val="center"/>
          </w:tcPr>
          <w:p w14:paraId="74A855C3" w14:textId="77777777" w:rsidR="003E6B53" w:rsidRDefault="00000000">
            <w:pPr>
              <w:pStyle w:val="afffffffffa"/>
              <w:jc w:val="left"/>
            </w:pPr>
            <w:r>
              <w:rPr>
                <w:rFonts w:hint="eastAsia"/>
              </w:rPr>
              <w:t>不能为空</w:t>
            </w:r>
          </w:p>
        </w:tc>
      </w:tr>
      <w:tr w:rsidR="003E6B53" w14:paraId="74A855C6" w14:textId="77777777">
        <w:tc>
          <w:tcPr>
            <w:tcW w:w="9344" w:type="dxa"/>
            <w:gridSpan w:val="5"/>
            <w:vAlign w:val="center"/>
          </w:tcPr>
          <w:p w14:paraId="74A855C5" w14:textId="77777777" w:rsidR="003E6B53" w:rsidRDefault="00000000">
            <w:pPr>
              <w:pStyle w:val="afffffffffa"/>
              <w:ind w:firstLineChars="331" w:firstLine="596"/>
              <w:jc w:val="left"/>
            </w:pPr>
            <w:r>
              <w:rPr>
                <w:rFonts w:hint="eastAsia"/>
              </w:rPr>
              <w:t>飞行点</w:t>
            </w:r>
            <w:proofErr w:type="spellStart"/>
            <w:r>
              <w:rPr>
                <w:rFonts w:hint="eastAsia"/>
              </w:rPr>
              <w:t>json</w:t>
            </w:r>
            <w:proofErr w:type="spellEnd"/>
            <w:r>
              <w:rPr>
                <w:rFonts w:hint="eastAsia"/>
              </w:rPr>
              <w:t>数据格式</w:t>
            </w:r>
          </w:p>
        </w:tc>
      </w:tr>
      <w:tr w:rsidR="003E6B53" w14:paraId="74A855CC" w14:textId="77777777">
        <w:tc>
          <w:tcPr>
            <w:tcW w:w="1398" w:type="dxa"/>
            <w:vAlign w:val="center"/>
          </w:tcPr>
          <w:p w14:paraId="74A855C7" w14:textId="77777777" w:rsidR="003E6B53" w:rsidRDefault="00000000">
            <w:pPr>
              <w:pStyle w:val="afffffffffa"/>
              <w:jc w:val="right"/>
            </w:pPr>
            <w:proofErr w:type="spellStart"/>
            <w:r>
              <w:rPr>
                <w:rFonts w:hint="eastAsia"/>
              </w:rPr>
              <w:t>lat</w:t>
            </w:r>
            <w:proofErr w:type="spellEnd"/>
          </w:p>
        </w:tc>
        <w:tc>
          <w:tcPr>
            <w:tcW w:w="2425" w:type="dxa"/>
            <w:vAlign w:val="center"/>
          </w:tcPr>
          <w:p w14:paraId="74A855C8" w14:textId="77777777" w:rsidR="003E6B53" w:rsidRDefault="00000000">
            <w:pPr>
              <w:pStyle w:val="afffffffffa"/>
              <w:jc w:val="both"/>
            </w:pPr>
            <w:r>
              <w:rPr>
                <w:rFonts w:hint="eastAsia"/>
              </w:rPr>
              <w:t>飞行点纬度值，默认北纬</w:t>
            </w:r>
          </w:p>
        </w:tc>
        <w:tc>
          <w:tcPr>
            <w:tcW w:w="1134" w:type="dxa"/>
            <w:vAlign w:val="center"/>
          </w:tcPr>
          <w:p w14:paraId="74A855C9" w14:textId="77777777" w:rsidR="003E6B53" w:rsidRDefault="00000000">
            <w:pPr>
              <w:pStyle w:val="afffffffffa"/>
            </w:pPr>
            <w:r>
              <w:rPr>
                <w:rFonts w:hint="eastAsia"/>
              </w:rPr>
              <w:t>Double</w:t>
            </w:r>
          </w:p>
        </w:tc>
        <w:tc>
          <w:tcPr>
            <w:tcW w:w="1417" w:type="dxa"/>
            <w:vAlign w:val="center"/>
          </w:tcPr>
          <w:p w14:paraId="74A855CA" w14:textId="77777777" w:rsidR="003E6B53" w:rsidRDefault="00000000">
            <w:pPr>
              <w:pStyle w:val="afffffffffa"/>
            </w:pPr>
            <w:r>
              <w:rPr>
                <w:rFonts w:hint="eastAsia"/>
              </w:rPr>
              <w:t>度（°）</w:t>
            </w:r>
          </w:p>
        </w:tc>
        <w:tc>
          <w:tcPr>
            <w:tcW w:w="2970" w:type="dxa"/>
            <w:vAlign w:val="center"/>
          </w:tcPr>
          <w:p w14:paraId="74A855CB" w14:textId="77777777" w:rsidR="003E6B53" w:rsidRDefault="00000000">
            <w:pPr>
              <w:pStyle w:val="afffffffffa"/>
              <w:jc w:val="left"/>
            </w:pPr>
            <w:r>
              <w:rPr>
                <w:rFonts w:hint="eastAsia"/>
              </w:rPr>
              <w:t>0-90，保留3位小数</w:t>
            </w:r>
          </w:p>
        </w:tc>
      </w:tr>
      <w:tr w:rsidR="003E6B53" w14:paraId="74A855D2" w14:textId="77777777">
        <w:tc>
          <w:tcPr>
            <w:tcW w:w="1398" w:type="dxa"/>
            <w:vAlign w:val="center"/>
          </w:tcPr>
          <w:p w14:paraId="74A855CD" w14:textId="77777777" w:rsidR="003E6B53" w:rsidRDefault="00000000">
            <w:pPr>
              <w:pStyle w:val="afffffffffa"/>
              <w:jc w:val="right"/>
            </w:pPr>
            <w:proofErr w:type="spellStart"/>
            <w:r>
              <w:rPr>
                <w:rFonts w:hint="eastAsia"/>
              </w:rPr>
              <w:t>lon</w:t>
            </w:r>
            <w:proofErr w:type="spellEnd"/>
          </w:p>
        </w:tc>
        <w:tc>
          <w:tcPr>
            <w:tcW w:w="2425" w:type="dxa"/>
            <w:vAlign w:val="center"/>
          </w:tcPr>
          <w:p w14:paraId="74A855CE" w14:textId="77777777" w:rsidR="003E6B53" w:rsidRDefault="00000000">
            <w:pPr>
              <w:pStyle w:val="afffffffffa"/>
              <w:jc w:val="both"/>
            </w:pPr>
            <w:r>
              <w:rPr>
                <w:rFonts w:hint="eastAsia"/>
              </w:rPr>
              <w:t>飞行点经度值，默认东经</w:t>
            </w:r>
          </w:p>
        </w:tc>
        <w:tc>
          <w:tcPr>
            <w:tcW w:w="1134" w:type="dxa"/>
          </w:tcPr>
          <w:p w14:paraId="74A855CF" w14:textId="77777777" w:rsidR="003E6B53" w:rsidRDefault="00000000">
            <w:pPr>
              <w:pStyle w:val="afffffffffa"/>
            </w:pPr>
            <w:r>
              <w:rPr>
                <w:rFonts w:hint="eastAsia"/>
              </w:rPr>
              <w:t>Double</w:t>
            </w:r>
          </w:p>
        </w:tc>
        <w:tc>
          <w:tcPr>
            <w:tcW w:w="1417" w:type="dxa"/>
            <w:vAlign w:val="center"/>
          </w:tcPr>
          <w:p w14:paraId="74A855D0" w14:textId="77777777" w:rsidR="003E6B53" w:rsidRDefault="00000000">
            <w:pPr>
              <w:pStyle w:val="afffffffffa"/>
            </w:pPr>
            <w:r>
              <w:rPr>
                <w:rFonts w:hint="eastAsia"/>
              </w:rPr>
              <w:t>度（°）</w:t>
            </w:r>
          </w:p>
        </w:tc>
        <w:tc>
          <w:tcPr>
            <w:tcW w:w="2970" w:type="dxa"/>
            <w:vAlign w:val="center"/>
          </w:tcPr>
          <w:p w14:paraId="74A855D1" w14:textId="77777777" w:rsidR="003E6B53" w:rsidRDefault="00000000">
            <w:pPr>
              <w:pStyle w:val="afffffffffa"/>
              <w:jc w:val="left"/>
            </w:pPr>
            <w:r>
              <w:rPr>
                <w:rFonts w:hint="eastAsia"/>
              </w:rPr>
              <w:t>0-180，保留3位小数</w:t>
            </w:r>
          </w:p>
        </w:tc>
      </w:tr>
      <w:tr w:rsidR="003E6B53" w14:paraId="74A855D8" w14:textId="77777777">
        <w:tc>
          <w:tcPr>
            <w:tcW w:w="1398" w:type="dxa"/>
            <w:vAlign w:val="center"/>
          </w:tcPr>
          <w:p w14:paraId="74A855D3" w14:textId="77777777" w:rsidR="003E6B53" w:rsidRDefault="00000000">
            <w:pPr>
              <w:pStyle w:val="afffffffffa"/>
              <w:jc w:val="right"/>
            </w:pPr>
            <w:r>
              <w:rPr>
                <w:rFonts w:hint="eastAsia"/>
              </w:rPr>
              <w:t>alt</w:t>
            </w:r>
          </w:p>
        </w:tc>
        <w:tc>
          <w:tcPr>
            <w:tcW w:w="2425" w:type="dxa"/>
            <w:vAlign w:val="center"/>
          </w:tcPr>
          <w:p w14:paraId="74A855D4" w14:textId="77777777" w:rsidR="003E6B53" w:rsidRDefault="00000000">
            <w:pPr>
              <w:pStyle w:val="afffffffffa"/>
              <w:jc w:val="both"/>
            </w:pPr>
            <w:r>
              <w:rPr>
                <w:rFonts w:hint="eastAsia"/>
              </w:rPr>
              <w:t>飞行点高度值</w:t>
            </w:r>
          </w:p>
        </w:tc>
        <w:tc>
          <w:tcPr>
            <w:tcW w:w="1134" w:type="dxa"/>
          </w:tcPr>
          <w:p w14:paraId="74A855D5" w14:textId="77777777" w:rsidR="003E6B53" w:rsidRDefault="00000000">
            <w:pPr>
              <w:pStyle w:val="afffffffffa"/>
            </w:pPr>
            <w:r>
              <w:rPr>
                <w:rFonts w:hint="eastAsia"/>
              </w:rPr>
              <w:t>Double</w:t>
            </w:r>
          </w:p>
        </w:tc>
        <w:tc>
          <w:tcPr>
            <w:tcW w:w="1417" w:type="dxa"/>
            <w:vAlign w:val="center"/>
          </w:tcPr>
          <w:p w14:paraId="74A855D6" w14:textId="77777777" w:rsidR="003E6B53" w:rsidRDefault="00000000">
            <w:pPr>
              <w:pStyle w:val="afffffffffa"/>
            </w:pPr>
            <w:r>
              <w:rPr>
                <w:rFonts w:hint="eastAsia"/>
              </w:rPr>
              <w:t>米（m）</w:t>
            </w:r>
          </w:p>
        </w:tc>
        <w:tc>
          <w:tcPr>
            <w:tcW w:w="2970" w:type="dxa"/>
            <w:vAlign w:val="center"/>
          </w:tcPr>
          <w:p w14:paraId="74A855D7" w14:textId="77777777" w:rsidR="003E6B53" w:rsidRDefault="00000000">
            <w:pPr>
              <w:pStyle w:val="afffffffffa"/>
              <w:jc w:val="left"/>
            </w:pPr>
            <w:r>
              <w:rPr>
                <w:rFonts w:hint="eastAsia"/>
              </w:rPr>
              <w:t>0-3000，保留1位小数</w:t>
            </w:r>
          </w:p>
        </w:tc>
      </w:tr>
      <w:tr w:rsidR="003E6B53" w14:paraId="74A855DE" w14:textId="77777777">
        <w:tc>
          <w:tcPr>
            <w:tcW w:w="1398" w:type="dxa"/>
            <w:vAlign w:val="center"/>
          </w:tcPr>
          <w:p w14:paraId="74A855D9" w14:textId="77777777" w:rsidR="003E6B53" w:rsidRDefault="00000000">
            <w:pPr>
              <w:pStyle w:val="afffffffffa"/>
              <w:jc w:val="right"/>
            </w:pPr>
            <w:r>
              <w:t>radius</w:t>
            </w:r>
          </w:p>
        </w:tc>
        <w:tc>
          <w:tcPr>
            <w:tcW w:w="2425" w:type="dxa"/>
            <w:vAlign w:val="center"/>
          </w:tcPr>
          <w:p w14:paraId="74A855DA" w14:textId="77777777" w:rsidR="003E6B53" w:rsidRDefault="00000000">
            <w:pPr>
              <w:pStyle w:val="afffffffffa"/>
              <w:jc w:val="both"/>
            </w:pPr>
            <w:r>
              <w:rPr>
                <w:rFonts w:hint="eastAsia"/>
              </w:rPr>
              <w:t>位置精度</w:t>
            </w:r>
          </w:p>
        </w:tc>
        <w:tc>
          <w:tcPr>
            <w:tcW w:w="1134" w:type="dxa"/>
          </w:tcPr>
          <w:p w14:paraId="74A855DB" w14:textId="77777777" w:rsidR="003E6B53" w:rsidRDefault="00000000">
            <w:pPr>
              <w:pStyle w:val="afffffffffa"/>
            </w:pPr>
            <w:proofErr w:type="spellStart"/>
            <w:r>
              <w:rPr>
                <w:rFonts w:hint="eastAsia"/>
              </w:rPr>
              <w:t>DDouble</w:t>
            </w:r>
            <w:proofErr w:type="spellEnd"/>
          </w:p>
        </w:tc>
        <w:tc>
          <w:tcPr>
            <w:tcW w:w="1417" w:type="dxa"/>
            <w:vAlign w:val="center"/>
          </w:tcPr>
          <w:p w14:paraId="74A855DC" w14:textId="77777777" w:rsidR="003E6B53" w:rsidRDefault="00000000">
            <w:pPr>
              <w:pStyle w:val="afffffffffa"/>
            </w:pPr>
            <w:r>
              <w:rPr>
                <w:rFonts w:hint="eastAsia"/>
              </w:rPr>
              <w:t>米（m）</w:t>
            </w:r>
          </w:p>
        </w:tc>
        <w:tc>
          <w:tcPr>
            <w:tcW w:w="2970" w:type="dxa"/>
            <w:vAlign w:val="center"/>
          </w:tcPr>
          <w:p w14:paraId="74A855DD" w14:textId="77777777" w:rsidR="003E6B53" w:rsidRDefault="00000000">
            <w:pPr>
              <w:pStyle w:val="afffffffffa"/>
              <w:jc w:val="left"/>
            </w:pPr>
            <w:r>
              <w:rPr>
                <w:rFonts w:hint="eastAsia"/>
              </w:rPr>
              <w:t>0-100，保留1位小数</w:t>
            </w:r>
          </w:p>
        </w:tc>
      </w:tr>
      <w:tr w:rsidR="003E6B53" w14:paraId="74A855E0" w14:textId="77777777">
        <w:tc>
          <w:tcPr>
            <w:tcW w:w="9344" w:type="dxa"/>
            <w:gridSpan w:val="5"/>
            <w:vAlign w:val="center"/>
          </w:tcPr>
          <w:p w14:paraId="74A855DF" w14:textId="77777777" w:rsidR="003E6B53" w:rsidRDefault="00000000">
            <w:pPr>
              <w:pStyle w:val="afffffffffa"/>
              <w:jc w:val="left"/>
            </w:pPr>
            <w:r>
              <w:t>data</w:t>
            </w:r>
            <w:r>
              <w:rPr>
                <w:rFonts w:hint="eastAsia"/>
              </w:rPr>
              <w:t xml:space="preserve">.params.cmd = </w:t>
            </w:r>
            <w:r>
              <w:t>"</w:t>
            </w:r>
            <w:r>
              <w:rPr>
                <w:rFonts w:hint="eastAsia"/>
              </w:rPr>
              <w:t>land</w:t>
            </w:r>
            <w:r>
              <w:t>"</w:t>
            </w:r>
            <w:r>
              <w:rPr>
                <w:rFonts w:hint="eastAsia"/>
              </w:rPr>
              <w:t>，无参数传递</w:t>
            </w:r>
          </w:p>
        </w:tc>
      </w:tr>
      <w:tr w:rsidR="003E6B53" w14:paraId="74A855E2" w14:textId="77777777">
        <w:tc>
          <w:tcPr>
            <w:tcW w:w="9344" w:type="dxa"/>
            <w:gridSpan w:val="5"/>
            <w:vAlign w:val="center"/>
          </w:tcPr>
          <w:p w14:paraId="74A855E1" w14:textId="77777777" w:rsidR="003E6B53" w:rsidRDefault="00000000">
            <w:pPr>
              <w:pStyle w:val="afffffffffa"/>
              <w:jc w:val="left"/>
            </w:pPr>
            <w:r>
              <w:t>data</w:t>
            </w:r>
            <w:r>
              <w:rPr>
                <w:rFonts w:hint="eastAsia"/>
              </w:rPr>
              <w:t xml:space="preserve">.params.cmd = </w:t>
            </w:r>
            <w:r>
              <w:t>"</w:t>
            </w:r>
            <w:proofErr w:type="spellStart"/>
            <w:r>
              <w:rPr>
                <w:rFonts w:hint="eastAsia"/>
              </w:rPr>
              <w:t>rtl</w:t>
            </w:r>
            <w:proofErr w:type="spellEnd"/>
            <w:r>
              <w:t>"</w:t>
            </w:r>
            <w:r>
              <w:rPr>
                <w:rFonts w:hint="eastAsia"/>
              </w:rPr>
              <w:t>，无参数传递</w:t>
            </w:r>
          </w:p>
        </w:tc>
      </w:tr>
      <w:tr w:rsidR="003E6B53" w14:paraId="74A855E4" w14:textId="77777777">
        <w:tc>
          <w:tcPr>
            <w:tcW w:w="9344" w:type="dxa"/>
            <w:gridSpan w:val="5"/>
            <w:vAlign w:val="center"/>
          </w:tcPr>
          <w:p w14:paraId="74A855E3" w14:textId="77777777" w:rsidR="003E6B53" w:rsidRDefault="00000000">
            <w:pPr>
              <w:pStyle w:val="afffffffffa"/>
              <w:jc w:val="left"/>
            </w:pPr>
            <w:r>
              <w:t>data</w:t>
            </w:r>
            <w:r>
              <w:rPr>
                <w:rFonts w:hint="eastAsia"/>
              </w:rPr>
              <w:t xml:space="preserve">.params.cmd = </w:t>
            </w:r>
            <w:r>
              <w:t>"loiter"</w:t>
            </w:r>
            <w:r>
              <w:rPr>
                <w:rFonts w:hint="eastAsia"/>
              </w:rPr>
              <w:t>，无参数传递</w:t>
            </w:r>
          </w:p>
        </w:tc>
      </w:tr>
      <w:tr w:rsidR="003E6B53" w14:paraId="74A855E6" w14:textId="77777777">
        <w:tc>
          <w:tcPr>
            <w:tcW w:w="9344" w:type="dxa"/>
            <w:gridSpan w:val="5"/>
            <w:vAlign w:val="center"/>
          </w:tcPr>
          <w:p w14:paraId="74A855E5" w14:textId="77777777" w:rsidR="003E6B53" w:rsidRDefault="00000000">
            <w:pPr>
              <w:pStyle w:val="afffffffffa"/>
              <w:jc w:val="left"/>
            </w:pPr>
            <w:r>
              <w:t>data</w:t>
            </w:r>
            <w:r>
              <w:rPr>
                <w:rFonts w:hint="eastAsia"/>
              </w:rPr>
              <w:t xml:space="preserve">.params.cmd = </w:t>
            </w:r>
            <w:r>
              <w:t>"</w:t>
            </w:r>
            <w:proofErr w:type="spellStart"/>
            <w:r>
              <w:t>toleft</w:t>
            </w:r>
            <w:proofErr w:type="spellEnd"/>
            <w:r>
              <w:t>"</w:t>
            </w:r>
          </w:p>
        </w:tc>
      </w:tr>
      <w:tr w:rsidR="003E6B53" w14:paraId="74A855EC" w14:textId="77777777">
        <w:tc>
          <w:tcPr>
            <w:tcW w:w="1398" w:type="dxa"/>
            <w:vAlign w:val="center"/>
          </w:tcPr>
          <w:p w14:paraId="74A855E7" w14:textId="77777777" w:rsidR="003E6B53" w:rsidRDefault="00000000">
            <w:pPr>
              <w:pStyle w:val="afffffffffa"/>
            </w:pPr>
            <w:r>
              <w:t>distance</w:t>
            </w:r>
          </w:p>
        </w:tc>
        <w:tc>
          <w:tcPr>
            <w:tcW w:w="2425" w:type="dxa"/>
            <w:vAlign w:val="center"/>
          </w:tcPr>
          <w:p w14:paraId="74A855E8" w14:textId="77777777" w:rsidR="003E6B53" w:rsidRDefault="00000000">
            <w:pPr>
              <w:pStyle w:val="afffffffffa"/>
            </w:pPr>
            <w:r>
              <w:rPr>
                <w:rFonts w:hint="eastAsia"/>
              </w:rPr>
              <w:t>向左避让距离</w:t>
            </w:r>
          </w:p>
        </w:tc>
        <w:tc>
          <w:tcPr>
            <w:tcW w:w="1134" w:type="dxa"/>
            <w:vAlign w:val="center"/>
          </w:tcPr>
          <w:p w14:paraId="74A855E9" w14:textId="77777777" w:rsidR="003E6B53" w:rsidRDefault="00000000">
            <w:pPr>
              <w:pStyle w:val="afffffffffa"/>
            </w:pPr>
            <w:r>
              <w:rPr>
                <w:rFonts w:hint="eastAsia"/>
              </w:rPr>
              <w:t>Int</w:t>
            </w:r>
          </w:p>
        </w:tc>
        <w:tc>
          <w:tcPr>
            <w:tcW w:w="1417" w:type="dxa"/>
            <w:vAlign w:val="center"/>
          </w:tcPr>
          <w:p w14:paraId="74A855EA" w14:textId="77777777" w:rsidR="003E6B53" w:rsidRDefault="00000000">
            <w:pPr>
              <w:pStyle w:val="afffffffffa"/>
              <w:rPr>
                <w:highlight w:val="yellow"/>
              </w:rPr>
            </w:pPr>
            <w:r>
              <w:rPr>
                <w:rFonts w:hint="eastAsia"/>
              </w:rPr>
              <w:t>米（m）</w:t>
            </w:r>
          </w:p>
        </w:tc>
        <w:tc>
          <w:tcPr>
            <w:tcW w:w="2970" w:type="dxa"/>
            <w:vAlign w:val="center"/>
          </w:tcPr>
          <w:p w14:paraId="74A855EB" w14:textId="77777777" w:rsidR="003E6B53" w:rsidRDefault="00000000">
            <w:pPr>
              <w:pStyle w:val="afffffffffa"/>
              <w:jc w:val="left"/>
            </w:pPr>
            <w:r>
              <w:rPr>
                <w:rFonts w:hint="eastAsia"/>
              </w:rPr>
              <w:t>0-1000</w:t>
            </w:r>
          </w:p>
        </w:tc>
      </w:tr>
      <w:tr w:rsidR="003E6B53" w14:paraId="74A855EE" w14:textId="77777777">
        <w:tc>
          <w:tcPr>
            <w:tcW w:w="9344" w:type="dxa"/>
            <w:gridSpan w:val="5"/>
            <w:vAlign w:val="center"/>
          </w:tcPr>
          <w:p w14:paraId="74A855ED" w14:textId="77777777" w:rsidR="003E6B53" w:rsidRDefault="00000000">
            <w:pPr>
              <w:pStyle w:val="afffffffffa"/>
              <w:jc w:val="left"/>
            </w:pPr>
            <w:r>
              <w:t>data</w:t>
            </w:r>
            <w:r>
              <w:rPr>
                <w:rFonts w:hint="eastAsia"/>
              </w:rPr>
              <w:t xml:space="preserve">.params.cmd = </w:t>
            </w:r>
            <w:r>
              <w:t>"</w:t>
            </w:r>
            <w:proofErr w:type="spellStart"/>
            <w:r>
              <w:t>to</w:t>
            </w:r>
            <w:r>
              <w:rPr>
                <w:rFonts w:hint="eastAsia"/>
              </w:rPr>
              <w:t>right</w:t>
            </w:r>
            <w:proofErr w:type="spellEnd"/>
            <w:r>
              <w:t>"</w:t>
            </w:r>
          </w:p>
        </w:tc>
      </w:tr>
      <w:tr w:rsidR="003E6B53" w14:paraId="74A855F4" w14:textId="77777777">
        <w:tc>
          <w:tcPr>
            <w:tcW w:w="1398" w:type="dxa"/>
            <w:vAlign w:val="center"/>
          </w:tcPr>
          <w:p w14:paraId="74A855EF" w14:textId="77777777" w:rsidR="003E6B53" w:rsidRDefault="00000000">
            <w:pPr>
              <w:pStyle w:val="afffffffffa"/>
            </w:pPr>
            <w:r>
              <w:t>distance</w:t>
            </w:r>
          </w:p>
        </w:tc>
        <w:tc>
          <w:tcPr>
            <w:tcW w:w="2425" w:type="dxa"/>
            <w:vAlign w:val="center"/>
          </w:tcPr>
          <w:p w14:paraId="74A855F0" w14:textId="77777777" w:rsidR="003E6B53" w:rsidRDefault="00000000">
            <w:pPr>
              <w:pStyle w:val="afffffffffa"/>
            </w:pPr>
            <w:r>
              <w:rPr>
                <w:rFonts w:hint="eastAsia"/>
              </w:rPr>
              <w:t>向右避让距离</w:t>
            </w:r>
          </w:p>
        </w:tc>
        <w:tc>
          <w:tcPr>
            <w:tcW w:w="1134" w:type="dxa"/>
            <w:vAlign w:val="center"/>
          </w:tcPr>
          <w:p w14:paraId="74A855F1" w14:textId="77777777" w:rsidR="003E6B53" w:rsidRDefault="00000000">
            <w:pPr>
              <w:pStyle w:val="afffffffffa"/>
            </w:pPr>
            <w:r>
              <w:rPr>
                <w:rFonts w:hint="eastAsia"/>
              </w:rPr>
              <w:t>Int</w:t>
            </w:r>
          </w:p>
        </w:tc>
        <w:tc>
          <w:tcPr>
            <w:tcW w:w="1417" w:type="dxa"/>
            <w:vAlign w:val="center"/>
          </w:tcPr>
          <w:p w14:paraId="74A855F2" w14:textId="77777777" w:rsidR="003E6B53" w:rsidRDefault="00000000">
            <w:pPr>
              <w:pStyle w:val="afffffffffa"/>
              <w:rPr>
                <w:highlight w:val="yellow"/>
              </w:rPr>
            </w:pPr>
            <w:r>
              <w:rPr>
                <w:rFonts w:hint="eastAsia"/>
              </w:rPr>
              <w:t>米（m）</w:t>
            </w:r>
          </w:p>
        </w:tc>
        <w:tc>
          <w:tcPr>
            <w:tcW w:w="2970" w:type="dxa"/>
            <w:vAlign w:val="center"/>
          </w:tcPr>
          <w:p w14:paraId="74A855F3" w14:textId="77777777" w:rsidR="003E6B53" w:rsidRDefault="00000000">
            <w:pPr>
              <w:pStyle w:val="afffffffffa"/>
              <w:jc w:val="left"/>
            </w:pPr>
            <w:r>
              <w:rPr>
                <w:rFonts w:hint="eastAsia"/>
              </w:rPr>
              <w:t>0-1000</w:t>
            </w:r>
          </w:p>
        </w:tc>
      </w:tr>
    </w:tbl>
    <w:p w14:paraId="74A855F5" w14:textId="701F22D6" w:rsidR="003E6B53" w:rsidRDefault="009F0104">
      <w:pPr>
        <w:pStyle w:val="afffff6"/>
        <w:spacing w:beforeLines="100" w:before="240"/>
        <w:ind w:firstLine="420"/>
      </w:pPr>
      <w:r>
        <w:rPr>
          <w:rFonts w:hint="eastAsia"/>
        </w:rPr>
        <w:t>指挥指令下发</w:t>
      </w:r>
      <w:r w:rsidR="00000000">
        <w:rPr>
          <w:rFonts w:hint="eastAsia"/>
        </w:rPr>
        <w:t>消息示例如下：</w:t>
      </w:r>
    </w:p>
    <w:p w14:paraId="74A855F6" w14:textId="77777777" w:rsidR="003E6B53" w:rsidRDefault="00000000">
      <w:pPr>
        <w:pStyle w:val="afffffffffb"/>
        <w:ind w:firstLine="360"/>
      </w:pPr>
      <w:r>
        <w:t>{</w:t>
      </w:r>
    </w:p>
    <w:p w14:paraId="74A855F7" w14:textId="77777777" w:rsidR="003E6B53" w:rsidRDefault="00000000">
      <w:pPr>
        <w:pStyle w:val="afffffffffb"/>
        <w:ind w:firstLine="360"/>
      </w:pPr>
      <w:r>
        <w:t xml:space="preserve">  "header": {</w:t>
      </w:r>
    </w:p>
    <w:p w14:paraId="74A855F8" w14:textId="77777777" w:rsidR="003E6B53" w:rsidRDefault="00000000">
      <w:pPr>
        <w:pStyle w:val="afffffffffb"/>
        <w:ind w:firstLine="360"/>
      </w:pPr>
      <w:r>
        <w:t xml:space="preserve">  </w:t>
      </w:r>
      <w:r>
        <w:tab/>
        <w:t>"type": "ALLOCATE_COMMAND",</w:t>
      </w:r>
    </w:p>
    <w:p w14:paraId="74A855F9" w14:textId="77777777" w:rsidR="003E6B53" w:rsidRDefault="00000000">
      <w:pPr>
        <w:pStyle w:val="afffffffffb"/>
        <w:ind w:firstLine="360"/>
      </w:pPr>
      <w:r>
        <w:tab/>
      </w:r>
      <w:r>
        <w:tab/>
        <w:t>"</w:t>
      </w:r>
      <w:proofErr w:type="spellStart"/>
      <w:r>
        <w:t>projectId</w:t>
      </w:r>
      <w:proofErr w:type="spellEnd"/>
      <w:r>
        <w:t>": "1302405174",</w:t>
      </w:r>
    </w:p>
    <w:p w14:paraId="74A855FA" w14:textId="77777777" w:rsidR="003E6B53" w:rsidRDefault="00000000">
      <w:pPr>
        <w:pStyle w:val="afffffffffb"/>
        <w:ind w:firstLine="360"/>
      </w:pPr>
      <w:r>
        <w:t xml:space="preserve">  </w:t>
      </w:r>
      <w:r>
        <w:tab/>
        <w:t>"at": 1716282327000</w:t>
      </w:r>
    </w:p>
    <w:p w14:paraId="74A855FB" w14:textId="77777777" w:rsidR="003E6B53" w:rsidRDefault="00000000">
      <w:pPr>
        <w:pStyle w:val="afffffffffb"/>
        <w:ind w:firstLineChars="233" w:firstLine="419"/>
      </w:pPr>
      <w:r>
        <w:tab/>
      </w:r>
      <w:r>
        <w:rPr>
          <w:rFonts w:hint="eastAsia"/>
        </w:rPr>
        <w:t xml:space="preserve"> </w:t>
      </w:r>
      <w:r>
        <w:t>},</w:t>
      </w:r>
    </w:p>
    <w:p w14:paraId="74A855FC" w14:textId="77777777" w:rsidR="003E6B53" w:rsidRDefault="00000000">
      <w:pPr>
        <w:pStyle w:val="afffffffffb"/>
        <w:ind w:firstLine="360"/>
      </w:pPr>
      <w:r>
        <w:t xml:space="preserve">  "data": {</w:t>
      </w:r>
    </w:p>
    <w:p w14:paraId="74A855FD" w14:textId="77777777" w:rsidR="003E6B53" w:rsidRDefault="00000000">
      <w:pPr>
        <w:pStyle w:val="afffffffffb"/>
        <w:ind w:firstLine="360"/>
      </w:pPr>
      <w:r>
        <w:tab/>
      </w:r>
      <w:r>
        <w:tab/>
        <w:t>"</w:t>
      </w:r>
      <w:proofErr w:type="spellStart"/>
      <w:r>
        <w:t>commandId</w:t>
      </w:r>
      <w:proofErr w:type="spellEnd"/>
      <w:r>
        <w:t>": "123456",</w:t>
      </w:r>
    </w:p>
    <w:p w14:paraId="74A855FE" w14:textId="77777777" w:rsidR="003E6B53" w:rsidRDefault="00000000">
      <w:pPr>
        <w:pStyle w:val="afffffffffb"/>
        <w:ind w:firstLine="360"/>
      </w:pPr>
      <w:r>
        <w:tab/>
      </w:r>
      <w:r>
        <w:tab/>
        <w:t>"</w:t>
      </w:r>
      <w:proofErr w:type="spellStart"/>
      <w:r>
        <w:t>funcName</w:t>
      </w:r>
      <w:proofErr w:type="spellEnd"/>
      <w:r>
        <w:t>": "allocate",</w:t>
      </w:r>
    </w:p>
    <w:p w14:paraId="74A855FF" w14:textId="77777777" w:rsidR="003E6B53" w:rsidRDefault="00000000">
      <w:pPr>
        <w:pStyle w:val="afffffffffb"/>
        <w:ind w:firstLine="360"/>
      </w:pPr>
      <w:r>
        <w:tab/>
      </w:r>
      <w:r>
        <w:tab/>
        <w:t>"</w:t>
      </w:r>
      <w:proofErr w:type="spellStart"/>
      <w:r>
        <w:rPr>
          <w:rFonts w:hint="eastAsia"/>
        </w:rPr>
        <w:t>uuid</w:t>
      </w:r>
      <w:proofErr w:type="spellEnd"/>
      <w:r>
        <w:t>":</w:t>
      </w:r>
      <w:r>
        <w:rPr>
          <w:rFonts w:hint="eastAsia"/>
        </w:rPr>
        <w:t xml:space="preserve"> </w:t>
      </w:r>
      <w:r>
        <w:t>"550e8400-e29b-41d4-a716-446655440000",</w:t>
      </w:r>
    </w:p>
    <w:p w14:paraId="74A85600" w14:textId="77777777" w:rsidR="003E6B53" w:rsidRDefault="00000000">
      <w:pPr>
        <w:pStyle w:val="afffffffffb"/>
        <w:ind w:firstLine="360"/>
      </w:pPr>
      <w:r>
        <w:tab/>
      </w:r>
      <w:r>
        <w:tab/>
        <w:t>"at": 1716282327000,</w:t>
      </w:r>
    </w:p>
    <w:p w14:paraId="74A85601" w14:textId="77777777" w:rsidR="003E6B53" w:rsidRDefault="00000000">
      <w:pPr>
        <w:pStyle w:val="afffffffffb"/>
        <w:ind w:firstLine="360"/>
      </w:pPr>
      <w:r>
        <w:tab/>
      </w:r>
      <w:r>
        <w:tab/>
        <w:t>"</w:t>
      </w:r>
      <w:proofErr w:type="spellStart"/>
      <w:r>
        <w:t>deviceName</w:t>
      </w:r>
      <w:proofErr w:type="spellEnd"/>
      <w:r>
        <w:t>": "00ccFv4YyQUhf5Ps",</w:t>
      </w:r>
    </w:p>
    <w:p w14:paraId="74A85602" w14:textId="77777777" w:rsidR="003E6B53" w:rsidRDefault="00000000">
      <w:pPr>
        <w:pStyle w:val="afffffffffa"/>
        <w:ind w:firstLineChars="236" w:firstLine="425"/>
        <w:jc w:val="left"/>
      </w:pPr>
      <w:r>
        <w:tab/>
        <w:t xml:space="preserve">"params": {     </w:t>
      </w:r>
    </w:p>
    <w:p w14:paraId="74A85603" w14:textId="77777777" w:rsidR="003E6B53" w:rsidRDefault="00000000">
      <w:pPr>
        <w:pStyle w:val="afffffffffa"/>
        <w:ind w:firstLineChars="236" w:firstLine="425"/>
        <w:jc w:val="left"/>
      </w:pPr>
      <w:r>
        <w:tab/>
      </w:r>
      <w:r>
        <w:tab/>
        <w:t>"</w:t>
      </w:r>
      <w:proofErr w:type="spellStart"/>
      <w:r>
        <w:t>cmd</w:t>
      </w:r>
      <w:proofErr w:type="spellEnd"/>
      <w:r>
        <w:t>": "</w:t>
      </w:r>
      <w:proofErr w:type="spellStart"/>
      <w:r>
        <w:t>setwaypoint</w:t>
      </w:r>
      <w:proofErr w:type="spellEnd"/>
      <w:r>
        <w:t>",</w:t>
      </w:r>
    </w:p>
    <w:p w14:paraId="74A85604" w14:textId="77777777" w:rsidR="003E6B53" w:rsidRDefault="00000000">
      <w:pPr>
        <w:pStyle w:val="afffffffffa"/>
        <w:ind w:firstLineChars="236" w:firstLine="425"/>
        <w:jc w:val="left"/>
      </w:pPr>
      <w:r>
        <w:tab/>
      </w:r>
      <w:r>
        <w:tab/>
        <w:t>"param": {</w:t>
      </w:r>
    </w:p>
    <w:p w14:paraId="74A85605" w14:textId="77777777" w:rsidR="003E6B53" w:rsidRDefault="00000000">
      <w:pPr>
        <w:pStyle w:val="afffffffffa"/>
        <w:ind w:firstLineChars="236" w:firstLine="425"/>
        <w:jc w:val="left"/>
      </w:pPr>
      <w:r>
        <w:tab/>
      </w:r>
      <w:r>
        <w:tab/>
      </w:r>
      <w:r>
        <w:tab/>
        <w:t>"</w:t>
      </w:r>
      <w:proofErr w:type="spellStart"/>
      <w:r>
        <w:t>tasknum</w:t>
      </w:r>
      <w:proofErr w:type="spellEnd"/>
      <w:r>
        <w:t>": 0,</w:t>
      </w:r>
    </w:p>
    <w:p w14:paraId="74A85606" w14:textId="77777777" w:rsidR="003E6B53" w:rsidRDefault="00000000">
      <w:pPr>
        <w:pStyle w:val="afffffffffa"/>
        <w:ind w:firstLineChars="236" w:firstLine="425"/>
        <w:jc w:val="left"/>
      </w:pPr>
      <w:r>
        <w:tab/>
      </w:r>
      <w:r>
        <w:tab/>
      </w:r>
      <w:r>
        <w:tab/>
        <w:t>"num": 0,</w:t>
      </w:r>
    </w:p>
    <w:p w14:paraId="74A85607" w14:textId="77777777" w:rsidR="003E6B53" w:rsidRDefault="00000000">
      <w:pPr>
        <w:pStyle w:val="afffffffffa"/>
        <w:ind w:firstLineChars="236" w:firstLine="425"/>
        <w:jc w:val="left"/>
      </w:pPr>
      <w:r>
        <w:tab/>
      </w:r>
      <w:r>
        <w:tab/>
      </w:r>
      <w:r>
        <w:tab/>
        <w:t>"flag": "C",</w:t>
      </w:r>
    </w:p>
    <w:p w14:paraId="74A85608" w14:textId="77777777" w:rsidR="003E6B53" w:rsidRDefault="00000000">
      <w:pPr>
        <w:pStyle w:val="afffffffffa"/>
        <w:ind w:firstLineChars="236" w:firstLine="425"/>
        <w:jc w:val="left"/>
      </w:pPr>
      <w:r>
        <w:tab/>
      </w:r>
      <w:r>
        <w:tab/>
      </w:r>
      <w:r>
        <w:tab/>
        <w:t>"</w:t>
      </w:r>
      <w:proofErr w:type="spellStart"/>
      <w:r>
        <w:t>pointway</w:t>
      </w:r>
      <w:proofErr w:type="spellEnd"/>
      <w:r>
        <w:t>":[{</w:t>
      </w:r>
    </w:p>
    <w:p w14:paraId="74A85609" w14:textId="77777777" w:rsidR="003E6B53" w:rsidRDefault="00000000">
      <w:pPr>
        <w:pStyle w:val="afffffffffa"/>
        <w:ind w:firstLineChars="236" w:firstLine="425"/>
        <w:jc w:val="left"/>
      </w:pPr>
      <w:r>
        <w:tab/>
      </w:r>
      <w:r>
        <w:tab/>
      </w:r>
      <w:r>
        <w:tab/>
      </w:r>
      <w:r>
        <w:tab/>
        <w:t>"</w:t>
      </w:r>
      <w:proofErr w:type="spellStart"/>
      <w:r>
        <w:t>lon</w:t>
      </w:r>
      <w:proofErr w:type="spellEnd"/>
      <w:r>
        <w:t>": 123.333,</w:t>
      </w:r>
    </w:p>
    <w:p w14:paraId="74A8560A" w14:textId="77777777" w:rsidR="003E6B53" w:rsidRDefault="00000000">
      <w:pPr>
        <w:pStyle w:val="afffffffffa"/>
        <w:ind w:firstLineChars="236" w:firstLine="425"/>
        <w:jc w:val="left"/>
      </w:pPr>
      <w:r>
        <w:tab/>
      </w:r>
      <w:r>
        <w:tab/>
      </w:r>
      <w:r>
        <w:tab/>
      </w:r>
      <w:r>
        <w:tab/>
        <w:t>"</w:t>
      </w:r>
      <w:proofErr w:type="spellStart"/>
      <w:r>
        <w:t>lat</w:t>
      </w:r>
      <w:proofErr w:type="spellEnd"/>
      <w:r>
        <w:t>": 44.444,</w:t>
      </w:r>
    </w:p>
    <w:p w14:paraId="74A8560B" w14:textId="77777777" w:rsidR="003E6B53" w:rsidRDefault="00000000">
      <w:pPr>
        <w:pStyle w:val="afffffffffa"/>
        <w:ind w:firstLineChars="236" w:firstLine="425"/>
        <w:jc w:val="left"/>
      </w:pPr>
      <w:r>
        <w:tab/>
      </w:r>
      <w:r>
        <w:tab/>
      </w:r>
      <w:r>
        <w:tab/>
      </w:r>
      <w:r>
        <w:tab/>
        <w:t>"alt": 100.0,</w:t>
      </w:r>
    </w:p>
    <w:p w14:paraId="74A8560C" w14:textId="77777777" w:rsidR="003E6B53" w:rsidRDefault="00000000">
      <w:pPr>
        <w:pStyle w:val="afffffffffa"/>
        <w:ind w:firstLineChars="236" w:firstLine="425"/>
        <w:jc w:val="left"/>
      </w:pPr>
      <w:r>
        <w:lastRenderedPageBreak/>
        <w:tab/>
      </w:r>
      <w:r>
        <w:tab/>
      </w:r>
      <w:r>
        <w:tab/>
      </w:r>
      <w:r>
        <w:tab/>
        <w:t>"radius": 0.5</w:t>
      </w:r>
    </w:p>
    <w:p w14:paraId="74A8560D" w14:textId="77777777" w:rsidR="003E6B53" w:rsidRDefault="00000000">
      <w:pPr>
        <w:pStyle w:val="afffffffffa"/>
        <w:ind w:firstLineChars="236" w:firstLine="425"/>
        <w:jc w:val="left"/>
      </w:pPr>
      <w:r>
        <w:tab/>
      </w:r>
      <w:r>
        <w:tab/>
      </w:r>
      <w:r>
        <w:tab/>
      </w:r>
      <w:r>
        <w:tab/>
        <w:t>},</w:t>
      </w:r>
    </w:p>
    <w:p w14:paraId="74A8560E" w14:textId="77777777" w:rsidR="003E6B53" w:rsidRDefault="00000000">
      <w:pPr>
        <w:pStyle w:val="afffffffffa"/>
        <w:ind w:firstLineChars="236" w:firstLine="425"/>
        <w:jc w:val="left"/>
      </w:pPr>
      <w:r>
        <w:tab/>
      </w:r>
      <w:r>
        <w:tab/>
      </w:r>
      <w:r>
        <w:tab/>
      </w:r>
      <w:r>
        <w:tab/>
        <w:t>{</w:t>
      </w:r>
    </w:p>
    <w:p w14:paraId="74A8560F" w14:textId="77777777" w:rsidR="003E6B53" w:rsidRDefault="00000000">
      <w:pPr>
        <w:pStyle w:val="afffffffffa"/>
        <w:ind w:firstLineChars="236" w:firstLine="425"/>
        <w:jc w:val="left"/>
      </w:pPr>
      <w:r>
        <w:tab/>
      </w:r>
      <w:r>
        <w:tab/>
      </w:r>
      <w:r>
        <w:tab/>
      </w:r>
      <w:r>
        <w:tab/>
        <w:t>"</w:t>
      </w:r>
      <w:proofErr w:type="spellStart"/>
      <w:r>
        <w:t>lon</w:t>
      </w:r>
      <w:proofErr w:type="spellEnd"/>
      <w:r>
        <w:t>": 123.333,</w:t>
      </w:r>
    </w:p>
    <w:p w14:paraId="74A85610" w14:textId="77777777" w:rsidR="003E6B53" w:rsidRDefault="00000000">
      <w:pPr>
        <w:pStyle w:val="afffffffffa"/>
        <w:ind w:firstLineChars="236" w:firstLine="425"/>
        <w:jc w:val="left"/>
      </w:pPr>
      <w:r>
        <w:tab/>
      </w:r>
      <w:r>
        <w:tab/>
      </w:r>
      <w:r>
        <w:tab/>
      </w:r>
      <w:r>
        <w:tab/>
        <w:t>"</w:t>
      </w:r>
      <w:proofErr w:type="spellStart"/>
      <w:r>
        <w:t>lat</w:t>
      </w:r>
      <w:proofErr w:type="spellEnd"/>
      <w:r>
        <w:t>": 44.444,</w:t>
      </w:r>
    </w:p>
    <w:p w14:paraId="74A85611" w14:textId="77777777" w:rsidR="003E6B53" w:rsidRDefault="00000000">
      <w:pPr>
        <w:pStyle w:val="afffffffffa"/>
        <w:ind w:firstLineChars="236" w:firstLine="425"/>
        <w:jc w:val="left"/>
      </w:pPr>
      <w:r>
        <w:tab/>
      </w:r>
      <w:r>
        <w:tab/>
      </w:r>
      <w:r>
        <w:tab/>
      </w:r>
      <w:r>
        <w:tab/>
        <w:t>"alt": 100.0,</w:t>
      </w:r>
    </w:p>
    <w:p w14:paraId="74A85612" w14:textId="77777777" w:rsidR="003E6B53" w:rsidRDefault="00000000">
      <w:pPr>
        <w:pStyle w:val="afffffffffa"/>
        <w:ind w:firstLineChars="236" w:firstLine="425"/>
        <w:jc w:val="left"/>
      </w:pPr>
      <w:r>
        <w:tab/>
      </w:r>
      <w:r>
        <w:tab/>
      </w:r>
      <w:r>
        <w:tab/>
      </w:r>
      <w:r>
        <w:tab/>
        <w:t>"radius":0.5</w:t>
      </w:r>
    </w:p>
    <w:p w14:paraId="74A85613" w14:textId="77777777" w:rsidR="003E6B53" w:rsidRDefault="00000000">
      <w:pPr>
        <w:pStyle w:val="afffffffffa"/>
        <w:ind w:firstLineChars="236" w:firstLine="425"/>
        <w:jc w:val="left"/>
      </w:pPr>
      <w:r>
        <w:tab/>
      </w:r>
      <w:r>
        <w:tab/>
      </w:r>
      <w:r>
        <w:tab/>
      </w:r>
      <w:r>
        <w:tab/>
        <w:t>}]</w:t>
      </w:r>
    </w:p>
    <w:p w14:paraId="74A85614" w14:textId="77777777" w:rsidR="003E6B53" w:rsidRDefault="00000000">
      <w:pPr>
        <w:pStyle w:val="afffffffffa"/>
        <w:ind w:firstLineChars="236" w:firstLine="425"/>
        <w:jc w:val="left"/>
      </w:pPr>
      <w:r>
        <w:tab/>
      </w:r>
      <w:r>
        <w:tab/>
      </w:r>
      <w:r>
        <w:tab/>
        <w:t>}</w:t>
      </w:r>
    </w:p>
    <w:p w14:paraId="74A85615" w14:textId="77777777" w:rsidR="003E6B53" w:rsidRDefault="00000000">
      <w:pPr>
        <w:pStyle w:val="afffffffffa"/>
        <w:ind w:firstLineChars="236" w:firstLine="425"/>
        <w:jc w:val="left"/>
      </w:pPr>
      <w:r>
        <w:tab/>
      </w:r>
      <w:r>
        <w:tab/>
        <w:t>}</w:t>
      </w:r>
    </w:p>
    <w:p w14:paraId="74A85616" w14:textId="77777777" w:rsidR="003E6B53" w:rsidRDefault="00000000">
      <w:pPr>
        <w:pStyle w:val="afffffffffa"/>
        <w:ind w:firstLineChars="236" w:firstLine="425"/>
        <w:jc w:val="left"/>
      </w:pPr>
      <w:r>
        <w:tab/>
        <w:t>}</w:t>
      </w:r>
    </w:p>
    <w:p w14:paraId="74A85617" w14:textId="77777777" w:rsidR="003E6B53" w:rsidRDefault="00000000">
      <w:pPr>
        <w:pStyle w:val="afffffffffa"/>
        <w:ind w:firstLineChars="236" w:firstLine="425"/>
        <w:jc w:val="left"/>
      </w:pPr>
      <w:r>
        <w:rPr>
          <w:rFonts w:hint="eastAsia"/>
        </w:rPr>
        <w:t xml:space="preserve"> </w:t>
      </w:r>
      <w:r>
        <w:t>}</w:t>
      </w:r>
    </w:p>
    <w:p w14:paraId="74A85618" w14:textId="77777777" w:rsidR="003E6B53" w:rsidRDefault="003E6B53">
      <w:pPr>
        <w:pStyle w:val="afffff6"/>
        <w:ind w:firstLine="420"/>
      </w:pPr>
    </w:p>
    <w:p w14:paraId="74A85619" w14:textId="77777777" w:rsidR="003E6B53" w:rsidRDefault="00000000">
      <w:pPr>
        <w:pStyle w:val="affe"/>
        <w:spacing w:before="120" w:after="120"/>
      </w:pPr>
      <w:r>
        <w:rPr>
          <w:rFonts w:hint="eastAsia"/>
        </w:rPr>
        <w:t>解析流程</w:t>
      </w:r>
    </w:p>
    <w:p w14:paraId="74A8561A" w14:textId="128FFD20" w:rsidR="003E6B53" w:rsidRDefault="00000000">
      <w:pPr>
        <w:pStyle w:val="afffff6"/>
        <w:ind w:firstLine="420"/>
      </w:pPr>
      <w:r>
        <w:rPr>
          <w:rFonts w:hint="eastAsia"/>
        </w:rPr>
        <w:t>1.</w:t>
      </w:r>
      <w:r>
        <w:rPr>
          <w:rFonts w:hint="eastAsia"/>
        </w:rPr>
        <w:tab/>
      </w:r>
      <w:r w:rsidR="009F0104">
        <w:rPr>
          <w:rFonts w:hint="eastAsia"/>
        </w:rPr>
        <w:t>检查JSON格式的完整性，若格式错误则丢弃该报文。</w:t>
      </w:r>
    </w:p>
    <w:p w14:paraId="74A8561B" w14:textId="77777777" w:rsidR="003E6B53" w:rsidRDefault="00000000">
      <w:pPr>
        <w:pStyle w:val="afffff6"/>
        <w:ind w:firstLine="420"/>
      </w:pPr>
      <w:r>
        <w:rPr>
          <w:rFonts w:hint="eastAsia"/>
        </w:rPr>
        <w:t>2.</w:t>
      </w:r>
      <w:r>
        <w:rPr>
          <w:rFonts w:hint="eastAsia"/>
        </w:rPr>
        <w:tab/>
        <w:t>解析消息头，验证消息类型是否为</w:t>
      </w:r>
      <w:r>
        <w:t>ALLOCATE_COMMAND</w:t>
      </w:r>
      <w:r>
        <w:rPr>
          <w:rFonts w:hint="eastAsia"/>
        </w:rPr>
        <w:t>，项目ID是否有效。</w:t>
      </w:r>
    </w:p>
    <w:p w14:paraId="74A8561C" w14:textId="77777777" w:rsidR="003E6B53" w:rsidRDefault="00000000">
      <w:pPr>
        <w:pStyle w:val="afffff6"/>
        <w:ind w:firstLine="420"/>
      </w:pPr>
      <w:r>
        <w:rPr>
          <w:rFonts w:hint="eastAsia"/>
        </w:rPr>
        <w:t>3.</w:t>
      </w:r>
      <w:r>
        <w:rPr>
          <w:rFonts w:hint="eastAsia"/>
        </w:rPr>
        <w:tab/>
        <w:t>解析消息体，获取指令ID、功能名称、产品编码、数据时间戳、设备名称和具体参数。</w:t>
      </w:r>
    </w:p>
    <w:p w14:paraId="74A8561D" w14:textId="77777777" w:rsidR="003E6B53" w:rsidRDefault="00000000">
      <w:pPr>
        <w:pStyle w:val="afffff6"/>
        <w:ind w:firstLine="420"/>
      </w:pPr>
      <w:r>
        <w:rPr>
          <w:rFonts w:hint="eastAsia"/>
        </w:rPr>
        <w:t>4.</w:t>
      </w:r>
      <w:r>
        <w:rPr>
          <w:rFonts w:hint="eastAsia"/>
        </w:rPr>
        <w:tab/>
        <w:t>解析Param字段中的JSON字符串，获取控制指令的具体参数，如起飞的目标经纬度和高度。</w:t>
      </w:r>
    </w:p>
    <w:p w14:paraId="74A8561E" w14:textId="77777777" w:rsidR="003E6B53" w:rsidRDefault="00000000">
      <w:pPr>
        <w:pStyle w:val="afffff6"/>
        <w:ind w:firstLine="420"/>
      </w:pPr>
      <w:r>
        <w:rPr>
          <w:rFonts w:hint="eastAsia"/>
        </w:rPr>
        <w:t>5.</w:t>
      </w:r>
      <w:r>
        <w:rPr>
          <w:rFonts w:hint="eastAsia"/>
        </w:rPr>
        <w:tab/>
        <w:t>对参数进行合法性检查，确保指令的可行性。</w:t>
      </w:r>
    </w:p>
    <w:p w14:paraId="74A8561F" w14:textId="77777777" w:rsidR="003E6B53" w:rsidRDefault="00000000">
      <w:pPr>
        <w:pStyle w:val="affd"/>
        <w:spacing w:before="120" w:after="120"/>
        <w:ind w:left="0"/>
      </w:pPr>
      <w:bookmarkStart w:id="118" w:name="_Toc200074978"/>
      <w:r>
        <w:t>定位信息上报</w:t>
      </w:r>
      <w:bookmarkEnd w:id="118"/>
    </w:p>
    <w:p w14:paraId="74A85620" w14:textId="77777777" w:rsidR="003E6B53" w:rsidRDefault="00000000">
      <w:pPr>
        <w:pStyle w:val="affe"/>
        <w:spacing w:before="120" w:after="120"/>
      </w:pPr>
      <w:r>
        <w:rPr>
          <w:rFonts w:hint="eastAsia"/>
        </w:rPr>
        <w:t>消息说明</w:t>
      </w:r>
    </w:p>
    <w:p w14:paraId="74A85621" w14:textId="0E217937" w:rsidR="003E6B53" w:rsidRDefault="00000000">
      <w:pPr>
        <w:pStyle w:val="afffff6"/>
        <w:ind w:firstLine="420"/>
      </w:pPr>
      <w:r>
        <w:rPr>
          <w:rFonts w:hint="eastAsia"/>
        </w:rPr>
        <w:t>该类消息用于低空航空器或运营平台向系统上报自身位置信息相关数据，即在消息体（data）中，参数“</w:t>
      </w:r>
      <w:proofErr w:type="spellStart"/>
      <w:r>
        <w:t>funcName</w:t>
      </w:r>
      <w:proofErr w:type="spellEnd"/>
      <w:r>
        <w:rPr>
          <w:rFonts w:hint="eastAsia"/>
        </w:rPr>
        <w:t>”取值“</w:t>
      </w:r>
      <w:proofErr w:type="spellStart"/>
      <w:r>
        <w:t>PositionReport</w:t>
      </w:r>
      <w:proofErr w:type="spellEnd"/>
      <w:r>
        <w:rPr>
          <w:rFonts w:hint="eastAsia"/>
        </w:rPr>
        <w:t>”。该类消息的MQTT的订阅主题格式为：</w:t>
      </w:r>
      <w:proofErr w:type="spellStart"/>
      <w:r>
        <w:t>iot</w:t>
      </w:r>
      <w:proofErr w:type="spellEnd"/>
      <w:r>
        <w:t>/property/{</w:t>
      </w:r>
      <w:proofErr w:type="spellStart"/>
      <w:r>
        <w:t>deviceName</w:t>
      </w:r>
      <w:proofErr w:type="spellEnd"/>
      <w:r>
        <w:t>}</w:t>
      </w:r>
      <w:r>
        <w:rPr>
          <w:rFonts w:hint="eastAsia"/>
        </w:rPr>
        <w:t>。</w:t>
      </w:r>
    </w:p>
    <w:p w14:paraId="74A85622" w14:textId="77777777" w:rsidR="003E6B53" w:rsidRDefault="00000000">
      <w:pPr>
        <w:pStyle w:val="affe"/>
        <w:spacing w:before="120" w:after="120"/>
      </w:pPr>
      <w:r>
        <w:rPr>
          <w:rFonts w:hint="eastAsia"/>
        </w:rPr>
        <w:t>消息参数格式设计</w:t>
      </w:r>
    </w:p>
    <w:p w14:paraId="74A85623" w14:textId="77777777" w:rsidR="003E6B53" w:rsidRDefault="00000000">
      <w:pPr>
        <w:pStyle w:val="afffff6"/>
        <w:ind w:firstLine="420"/>
      </w:pPr>
      <w:r>
        <w:rPr>
          <w:rFonts w:hint="eastAsia"/>
        </w:rPr>
        <w:t>定位信息上报消息中消息体（data）的“params”参数格式设计见表4。</w:t>
      </w:r>
    </w:p>
    <w:p w14:paraId="74A85624" w14:textId="77777777" w:rsidR="003E6B53" w:rsidRDefault="00000000">
      <w:pPr>
        <w:pStyle w:val="aff2"/>
        <w:spacing w:before="120" w:after="120"/>
      </w:pPr>
      <w:r>
        <w:rPr>
          <w:rFonts w:hint="eastAsia"/>
        </w:rPr>
        <w:t>定位信息上报参数格式表</w:t>
      </w:r>
    </w:p>
    <w:tbl>
      <w:tblPr>
        <w:tblStyle w:val="affff7"/>
        <w:tblW w:w="0" w:type="auto"/>
        <w:tblLook w:val="04A0" w:firstRow="1" w:lastRow="0" w:firstColumn="1" w:lastColumn="0" w:noHBand="0" w:noVBand="1"/>
      </w:tblPr>
      <w:tblGrid>
        <w:gridCol w:w="1566"/>
        <w:gridCol w:w="1951"/>
        <w:gridCol w:w="1121"/>
        <w:gridCol w:w="1947"/>
        <w:gridCol w:w="2759"/>
      </w:tblGrid>
      <w:tr w:rsidR="003E6B53" w14:paraId="74A8562A" w14:textId="77777777">
        <w:tc>
          <w:tcPr>
            <w:tcW w:w="1398" w:type="dxa"/>
            <w:shd w:val="clear" w:color="auto" w:fill="F2F2F2" w:themeFill="background1" w:themeFillShade="F2"/>
            <w:vAlign w:val="center"/>
          </w:tcPr>
          <w:p w14:paraId="74A85625" w14:textId="77777777" w:rsidR="003E6B53" w:rsidRDefault="00000000">
            <w:pPr>
              <w:pStyle w:val="afffffffffa"/>
            </w:pPr>
            <w:r>
              <w:rPr>
                <w:rFonts w:hint="eastAsia"/>
              </w:rPr>
              <w:t>参数名称</w:t>
            </w:r>
          </w:p>
        </w:tc>
        <w:tc>
          <w:tcPr>
            <w:tcW w:w="1999" w:type="dxa"/>
            <w:shd w:val="clear" w:color="auto" w:fill="F2F2F2" w:themeFill="background1" w:themeFillShade="F2"/>
            <w:vAlign w:val="center"/>
          </w:tcPr>
          <w:p w14:paraId="74A85626" w14:textId="77777777" w:rsidR="003E6B53" w:rsidRDefault="00000000">
            <w:pPr>
              <w:pStyle w:val="afffffffffa"/>
            </w:pPr>
            <w:r>
              <w:rPr>
                <w:rFonts w:hint="eastAsia"/>
              </w:rPr>
              <w:t>参数含义</w:t>
            </w:r>
          </w:p>
        </w:tc>
        <w:tc>
          <w:tcPr>
            <w:tcW w:w="1134" w:type="dxa"/>
            <w:shd w:val="clear" w:color="auto" w:fill="F2F2F2" w:themeFill="background1" w:themeFillShade="F2"/>
            <w:vAlign w:val="center"/>
          </w:tcPr>
          <w:p w14:paraId="74A85627" w14:textId="77777777" w:rsidR="003E6B53" w:rsidRDefault="00000000">
            <w:pPr>
              <w:pStyle w:val="afffffffffa"/>
            </w:pPr>
            <w:r>
              <w:rPr>
                <w:rFonts w:hint="eastAsia"/>
              </w:rPr>
              <w:t>数据类型</w:t>
            </w:r>
          </w:p>
        </w:tc>
        <w:tc>
          <w:tcPr>
            <w:tcW w:w="1985" w:type="dxa"/>
            <w:shd w:val="clear" w:color="auto" w:fill="F2F2F2" w:themeFill="background1" w:themeFillShade="F2"/>
            <w:vAlign w:val="center"/>
          </w:tcPr>
          <w:p w14:paraId="74A85628" w14:textId="77777777" w:rsidR="003E6B53" w:rsidRDefault="00000000">
            <w:pPr>
              <w:pStyle w:val="afffffffffa"/>
            </w:pPr>
            <w:r>
              <w:rPr>
                <w:rFonts w:hint="eastAsia"/>
              </w:rPr>
              <w:t>单位</w:t>
            </w:r>
          </w:p>
        </w:tc>
        <w:tc>
          <w:tcPr>
            <w:tcW w:w="2828" w:type="dxa"/>
            <w:shd w:val="clear" w:color="auto" w:fill="F2F2F2" w:themeFill="background1" w:themeFillShade="F2"/>
            <w:vAlign w:val="center"/>
          </w:tcPr>
          <w:p w14:paraId="74A85629" w14:textId="77777777" w:rsidR="003E6B53" w:rsidRDefault="00000000">
            <w:pPr>
              <w:pStyle w:val="afffffffffa"/>
            </w:pPr>
            <w:r>
              <w:rPr>
                <w:rFonts w:hint="eastAsia"/>
              </w:rPr>
              <w:t>数据约束</w:t>
            </w:r>
          </w:p>
        </w:tc>
      </w:tr>
      <w:tr w:rsidR="003E6B53" w14:paraId="74A8562C" w14:textId="77777777">
        <w:tc>
          <w:tcPr>
            <w:tcW w:w="9344" w:type="dxa"/>
            <w:gridSpan w:val="5"/>
            <w:vAlign w:val="center"/>
          </w:tcPr>
          <w:p w14:paraId="74A8562B" w14:textId="77777777" w:rsidR="003E6B53" w:rsidRDefault="00000000">
            <w:pPr>
              <w:pStyle w:val="afffffffffa"/>
              <w:jc w:val="left"/>
            </w:pPr>
            <w:proofErr w:type="spellStart"/>
            <w:r>
              <w:t>data</w:t>
            </w:r>
            <w:r>
              <w:rPr>
                <w:rFonts w:hint="eastAsia"/>
              </w:rPr>
              <w:t>.</w:t>
            </w:r>
            <w:r>
              <w:t>funcName</w:t>
            </w:r>
            <w:proofErr w:type="spellEnd"/>
            <w:r>
              <w:rPr>
                <w:rFonts w:hint="eastAsia"/>
              </w:rPr>
              <w:t xml:space="preserve"> = </w:t>
            </w:r>
            <w:r>
              <w:t>"</w:t>
            </w:r>
            <w:proofErr w:type="spellStart"/>
            <w:r>
              <w:t>PositionReport</w:t>
            </w:r>
            <w:proofErr w:type="spellEnd"/>
            <w:r>
              <w:t>"</w:t>
            </w:r>
          </w:p>
        </w:tc>
      </w:tr>
      <w:tr w:rsidR="003E6B53" w14:paraId="74A85632" w14:textId="77777777">
        <w:tc>
          <w:tcPr>
            <w:tcW w:w="1398" w:type="dxa"/>
            <w:vAlign w:val="center"/>
          </w:tcPr>
          <w:p w14:paraId="74A8562D" w14:textId="77777777" w:rsidR="003E6B53" w:rsidRDefault="00000000">
            <w:pPr>
              <w:pStyle w:val="afffffffffa"/>
            </w:pPr>
            <w:r>
              <w:t>latitude</w:t>
            </w:r>
          </w:p>
        </w:tc>
        <w:tc>
          <w:tcPr>
            <w:tcW w:w="1999" w:type="dxa"/>
            <w:vAlign w:val="center"/>
          </w:tcPr>
          <w:p w14:paraId="74A8562E" w14:textId="77777777" w:rsidR="003E6B53" w:rsidRDefault="00000000">
            <w:pPr>
              <w:pStyle w:val="afffffffffa"/>
            </w:pPr>
            <w:r>
              <w:rPr>
                <w:rFonts w:hint="eastAsia"/>
              </w:rPr>
              <w:t>维度值，默认为北纬</w:t>
            </w:r>
          </w:p>
        </w:tc>
        <w:tc>
          <w:tcPr>
            <w:tcW w:w="1134" w:type="dxa"/>
            <w:vAlign w:val="center"/>
          </w:tcPr>
          <w:p w14:paraId="74A8562F" w14:textId="77777777" w:rsidR="003E6B53" w:rsidRDefault="00000000">
            <w:pPr>
              <w:pStyle w:val="afffffffffa"/>
            </w:pPr>
            <w:r>
              <w:rPr>
                <w:rFonts w:hint="eastAsia"/>
              </w:rPr>
              <w:t>Double</w:t>
            </w:r>
          </w:p>
        </w:tc>
        <w:tc>
          <w:tcPr>
            <w:tcW w:w="1985" w:type="dxa"/>
            <w:vAlign w:val="center"/>
          </w:tcPr>
          <w:p w14:paraId="74A85630" w14:textId="77777777" w:rsidR="003E6B53" w:rsidRDefault="00000000">
            <w:pPr>
              <w:pStyle w:val="afffffffffa"/>
            </w:pPr>
            <w:r>
              <w:rPr>
                <w:rFonts w:hint="eastAsia"/>
              </w:rPr>
              <w:t>度（°）</w:t>
            </w:r>
          </w:p>
        </w:tc>
        <w:tc>
          <w:tcPr>
            <w:tcW w:w="2828" w:type="dxa"/>
            <w:vAlign w:val="center"/>
          </w:tcPr>
          <w:p w14:paraId="74A85631" w14:textId="77777777" w:rsidR="003E6B53" w:rsidRDefault="00000000">
            <w:pPr>
              <w:pStyle w:val="afffffffffa"/>
              <w:jc w:val="left"/>
            </w:pPr>
            <w:r>
              <w:rPr>
                <w:rFonts w:hint="eastAsia"/>
              </w:rPr>
              <w:t>0-90，保留3位小数</w:t>
            </w:r>
          </w:p>
        </w:tc>
      </w:tr>
      <w:tr w:rsidR="003E6B53" w14:paraId="74A85638" w14:textId="77777777">
        <w:tc>
          <w:tcPr>
            <w:tcW w:w="1398" w:type="dxa"/>
            <w:vAlign w:val="center"/>
          </w:tcPr>
          <w:p w14:paraId="74A85633" w14:textId="77777777" w:rsidR="003E6B53" w:rsidRDefault="00000000">
            <w:pPr>
              <w:pStyle w:val="afffffffffa"/>
            </w:pPr>
            <w:r>
              <w:t>longitude</w:t>
            </w:r>
          </w:p>
        </w:tc>
        <w:tc>
          <w:tcPr>
            <w:tcW w:w="1999" w:type="dxa"/>
            <w:vAlign w:val="center"/>
          </w:tcPr>
          <w:p w14:paraId="74A85634" w14:textId="77777777" w:rsidR="003E6B53" w:rsidRDefault="00000000">
            <w:pPr>
              <w:pStyle w:val="afffffffffa"/>
            </w:pPr>
            <w:r>
              <w:rPr>
                <w:rFonts w:hint="eastAsia"/>
              </w:rPr>
              <w:t>经度值，默认为东经</w:t>
            </w:r>
          </w:p>
        </w:tc>
        <w:tc>
          <w:tcPr>
            <w:tcW w:w="1134" w:type="dxa"/>
            <w:vAlign w:val="center"/>
          </w:tcPr>
          <w:p w14:paraId="74A85635" w14:textId="77777777" w:rsidR="003E6B53" w:rsidRDefault="00000000">
            <w:pPr>
              <w:pStyle w:val="afffffffffa"/>
            </w:pPr>
            <w:r>
              <w:rPr>
                <w:rFonts w:hint="eastAsia"/>
              </w:rPr>
              <w:t>Double</w:t>
            </w:r>
          </w:p>
        </w:tc>
        <w:tc>
          <w:tcPr>
            <w:tcW w:w="1985" w:type="dxa"/>
            <w:vAlign w:val="center"/>
          </w:tcPr>
          <w:p w14:paraId="74A85636" w14:textId="77777777" w:rsidR="003E6B53" w:rsidRDefault="00000000">
            <w:pPr>
              <w:pStyle w:val="afffffffffa"/>
            </w:pPr>
            <w:r>
              <w:rPr>
                <w:rFonts w:hint="eastAsia"/>
              </w:rPr>
              <w:t>度（°）</w:t>
            </w:r>
          </w:p>
        </w:tc>
        <w:tc>
          <w:tcPr>
            <w:tcW w:w="2828" w:type="dxa"/>
            <w:vAlign w:val="center"/>
          </w:tcPr>
          <w:p w14:paraId="74A85637" w14:textId="77777777" w:rsidR="003E6B53" w:rsidRDefault="00000000">
            <w:pPr>
              <w:pStyle w:val="afffffffffa"/>
              <w:jc w:val="left"/>
            </w:pPr>
            <w:r>
              <w:rPr>
                <w:rFonts w:hint="eastAsia"/>
              </w:rPr>
              <w:t>0-180，保留3位小数</w:t>
            </w:r>
          </w:p>
        </w:tc>
      </w:tr>
      <w:tr w:rsidR="003E6B53" w14:paraId="74A8563E" w14:textId="77777777">
        <w:tc>
          <w:tcPr>
            <w:tcW w:w="1398" w:type="dxa"/>
            <w:vAlign w:val="center"/>
          </w:tcPr>
          <w:p w14:paraId="74A85639" w14:textId="77777777" w:rsidR="003E6B53" w:rsidRDefault="00000000">
            <w:pPr>
              <w:pStyle w:val="afffffffffa"/>
            </w:pPr>
            <w:r>
              <w:t>altitude</w:t>
            </w:r>
          </w:p>
        </w:tc>
        <w:tc>
          <w:tcPr>
            <w:tcW w:w="1999" w:type="dxa"/>
            <w:vAlign w:val="center"/>
          </w:tcPr>
          <w:p w14:paraId="74A8563A" w14:textId="77777777" w:rsidR="003E6B53" w:rsidRDefault="00000000">
            <w:pPr>
              <w:pStyle w:val="afffffffffa"/>
            </w:pPr>
            <w:r>
              <w:rPr>
                <w:rFonts w:hint="eastAsia"/>
              </w:rPr>
              <w:t>高度值，低空航空器海拔高度</w:t>
            </w:r>
          </w:p>
        </w:tc>
        <w:tc>
          <w:tcPr>
            <w:tcW w:w="1134" w:type="dxa"/>
            <w:vAlign w:val="center"/>
          </w:tcPr>
          <w:p w14:paraId="74A8563B" w14:textId="77777777" w:rsidR="003E6B53" w:rsidRDefault="00000000">
            <w:pPr>
              <w:pStyle w:val="afffffffffa"/>
            </w:pPr>
            <w:r>
              <w:rPr>
                <w:rFonts w:hint="eastAsia"/>
              </w:rPr>
              <w:t>Double</w:t>
            </w:r>
          </w:p>
        </w:tc>
        <w:tc>
          <w:tcPr>
            <w:tcW w:w="1985" w:type="dxa"/>
            <w:shd w:val="clear" w:color="auto" w:fill="auto"/>
            <w:vAlign w:val="center"/>
          </w:tcPr>
          <w:p w14:paraId="74A8563C" w14:textId="77777777" w:rsidR="003E6B53" w:rsidRDefault="00000000">
            <w:pPr>
              <w:pStyle w:val="afffffffffa"/>
            </w:pPr>
            <w:r>
              <w:rPr>
                <w:rFonts w:hint="eastAsia"/>
              </w:rPr>
              <w:t>米（m）</w:t>
            </w:r>
          </w:p>
        </w:tc>
        <w:tc>
          <w:tcPr>
            <w:tcW w:w="2828" w:type="dxa"/>
            <w:vAlign w:val="center"/>
          </w:tcPr>
          <w:p w14:paraId="74A8563D" w14:textId="77777777" w:rsidR="003E6B53" w:rsidRDefault="00000000">
            <w:pPr>
              <w:pStyle w:val="afffffffffa"/>
              <w:jc w:val="left"/>
            </w:pPr>
            <w:r>
              <w:rPr>
                <w:rFonts w:hint="eastAsia"/>
              </w:rPr>
              <w:t>0-3000，保留1位小数</w:t>
            </w:r>
          </w:p>
        </w:tc>
      </w:tr>
      <w:tr w:rsidR="003E6B53" w14:paraId="74A85644" w14:textId="77777777">
        <w:tc>
          <w:tcPr>
            <w:tcW w:w="1398" w:type="dxa"/>
            <w:vAlign w:val="center"/>
          </w:tcPr>
          <w:p w14:paraId="74A8563F" w14:textId="77777777" w:rsidR="003E6B53" w:rsidRDefault="00000000">
            <w:pPr>
              <w:pStyle w:val="afffffffffa"/>
            </w:pPr>
            <w:proofErr w:type="spellStart"/>
            <w:r>
              <w:t>relativeAlttude</w:t>
            </w:r>
            <w:proofErr w:type="spellEnd"/>
          </w:p>
        </w:tc>
        <w:tc>
          <w:tcPr>
            <w:tcW w:w="1999" w:type="dxa"/>
            <w:vAlign w:val="center"/>
          </w:tcPr>
          <w:p w14:paraId="74A85640" w14:textId="77777777" w:rsidR="003E6B53" w:rsidRDefault="00000000">
            <w:pPr>
              <w:pStyle w:val="afffffffffa"/>
            </w:pPr>
            <w:r>
              <w:rPr>
                <w:rFonts w:hint="eastAsia"/>
              </w:rPr>
              <w:t>高度值，低空航空器离地高度</w:t>
            </w:r>
          </w:p>
        </w:tc>
        <w:tc>
          <w:tcPr>
            <w:tcW w:w="1134" w:type="dxa"/>
            <w:vAlign w:val="center"/>
          </w:tcPr>
          <w:p w14:paraId="74A85641" w14:textId="77777777" w:rsidR="003E6B53" w:rsidRDefault="00000000">
            <w:pPr>
              <w:pStyle w:val="afffffffffa"/>
            </w:pPr>
            <w:r>
              <w:rPr>
                <w:rFonts w:hint="eastAsia"/>
              </w:rPr>
              <w:t>Double</w:t>
            </w:r>
          </w:p>
        </w:tc>
        <w:tc>
          <w:tcPr>
            <w:tcW w:w="1985" w:type="dxa"/>
            <w:shd w:val="clear" w:color="auto" w:fill="auto"/>
            <w:vAlign w:val="center"/>
          </w:tcPr>
          <w:p w14:paraId="74A85642" w14:textId="77777777" w:rsidR="003E6B53" w:rsidRDefault="00000000">
            <w:pPr>
              <w:pStyle w:val="afffffffffa"/>
            </w:pPr>
            <w:r>
              <w:rPr>
                <w:rFonts w:hint="eastAsia"/>
              </w:rPr>
              <w:t>米（m）</w:t>
            </w:r>
          </w:p>
        </w:tc>
        <w:tc>
          <w:tcPr>
            <w:tcW w:w="2828" w:type="dxa"/>
            <w:vAlign w:val="center"/>
          </w:tcPr>
          <w:p w14:paraId="74A85643" w14:textId="77777777" w:rsidR="003E6B53" w:rsidRDefault="00000000">
            <w:pPr>
              <w:pStyle w:val="afffffffffa"/>
              <w:jc w:val="left"/>
            </w:pPr>
            <w:r>
              <w:rPr>
                <w:rFonts w:hint="eastAsia"/>
              </w:rPr>
              <w:t>0-3000，保留1位小数</w:t>
            </w:r>
          </w:p>
        </w:tc>
      </w:tr>
      <w:tr w:rsidR="003E6B53" w14:paraId="74A8564A" w14:textId="77777777">
        <w:tc>
          <w:tcPr>
            <w:tcW w:w="1398" w:type="dxa"/>
            <w:vAlign w:val="center"/>
          </w:tcPr>
          <w:p w14:paraId="74A85645" w14:textId="77777777" w:rsidR="003E6B53" w:rsidRDefault="00000000">
            <w:pPr>
              <w:pStyle w:val="afffffffffa"/>
            </w:pPr>
            <w:r>
              <w:t>speed</w:t>
            </w:r>
          </w:p>
        </w:tc>
        <w:tc>
          <w:tcPr>
            <w:tcW w:w="1999" w:type="dxa"/>
            <w:vAlign w:val="center"/>
          </w:tcPr>
          <w:p w14:paraId="74A85646" w14:textId="77777777" w:rsidR="003E6B53" w:rsidRDefault="00000000">
            <w:pPr>
              <w:pStyle w:val="afffffffffa"/>
            </w:pPr>
            <w:r>
              <w:rPr>
                <w:rFonts w:hint="eastAsia"/>
              </w:rPr>
              <w:t>速度值</w:t>
            </w:r>
          </w:p>
        </w:tc>
        <w:tc>
          <w:tcPr>
            <w:tcW w:w="1134" w:type="dxa"/>
            <w:vAlign w:val="center"/>
          </w:tcPr>
          <w:p w14:paraId="74A85647" w14:textId="77777777" w:rsidR="003E6B53" w:rsidRDefault="00000000">
            <w:pPr>
              <w:pStyle w:val="afffffffffa"/>
            </w:pPr>
            <w:r>
              <w:t>Float</w:t>
            </w:r>
          </w:p>
        </w:tc>
        <w:tc>
          <w:tcPr>
            <w:tcW w:w="1985" w:type="dxa"/>
            <w:vAlign w:val="center"/>
          </w:tcPr>
          <w:p w14:paraId="74A85648" w14:textId="77777777" w:rsidR="003E6B53" w:rsidRDefault="00000000">
            <w:pPr>
              <w:pStyle w:val="afffffffffa"/>
              <w:rPr>
                <w:highlight w:val="yellow"/>
              </w:rPr>
            </w:pPr>
            <w:r>
              <w:rPr>
                <w:rFonts w:hint="eastAsia"/>
              </w:rPr>
              <w:t>米/秒（m/s）</w:t>
            </w:r>
          </w:p>
        </w:tc>
        <w:tc>
          <w:tcPr>
            <w:tcW w:w="2828" w:type="dxa"/>
            <w:vAlign w:val="center"/>
          </w:tcPr>
          <w:p w14:paraId="74A85649" w14:textId="77777777" w:rsidR="003E6B53" w:rsidRDefault="00000000">
            <w:pPr>
              <w:pStyle w:val="afffffffffa"/>
              <w:jc w:val="left"/>
              <w:rPr>
                <w:highlight w:val="yellow"/>
              </w:rPr>
            </w:pPr>
            <w:r>
              <w:rPr>
                <w:rFonts w:hint="eastAsia"/>
              </w:rPr>
              <w:t>0-100，保留1位小数</w:t>
            </w:r>
          </w:p>
        </w:tc>
      </w:tr>
      <w:tr w:rsidR="003E6B53" w14:paraId="74A85650" w14:textId="77777777">
        <w:tc>
          <w:tcPr>
            <w:tcW w:w="1398" w:type="dxa"/>
            <w:vAlign w:val="center"/>
          </w:tcPr>
          <w:p w14:paraId="74A8564B" w14:textId="77777777" w:rsidR="003E6B53" w:rsidRDefault="00000000">
            <w:pPr>
              <w:pStyle w:val="afffffffffa"/>
            </w:pPr>
            <w:r>
              <w:t>heading</w:t>
            </w:r>
          </w:p>
        </w:tc>
        <w:tc>
          <w:tcPr>
            <w:tcW w:w="1999" w:type="dxa"/>
            <w:vAlign w:val="center"/>
          </w:tcPr>
          <w:p w14:paraId="74A8564C" w14:textId="77777777" w:rsidR="003E6B53" w:rsidRDefault="00000000">
            <w:pPr>
              <w:pStyle w:val="afffffffffa"/>
            </w:pPr>
            <w:r>
              <w:rPr>
                <w:rFonts w:hint="eastAsia"/>
              </w:rPr>
              <w:t>航向角</w:t>
            </w:r>
          </w:p>
        </w:tc>
        <w:tc>
          <w:tcPr>
            <w:tcW w:w="1134" w:type="dxa"/>
            <w:vAlign w:val="center"/>
          </w:tcPr>
          <w:p w14:paraId="74A8564D" w14:textId="77777777" w:rsidR="003E6B53" w:rsidRDefault="00000000">
            <w:pPr>
              <w:pStyle w:val="afffffffffa"/>
            </w:pPr>
            <w:r>
              <w:t>Float</w:t>
            </w:r>
          </w:p>
        </w:tc>
        <w:tc>
          <w:tcPr>
            <w:tcW w:w="1985" w:type="dxa"/>
            <w:vAlign w:val="center"/>
          </w:tcPr>
          <w:p w14:paraId="74A8564E" w14:textId="77777777" w:rsidR="003E6B53" w:rsidRDefault="00000000">
            <w:pPr>
              <w:pStyle w:val="afffffffffa"/>
              <w:rPr>
                <w:highlight w:val="yellow"/>
              </w:rPr>
            </w:pPr>
            <w:r>
              <w:rPr>
                <w:rFonts w:hint="eastAsia"/>
              </w:rPr>
              <w:t>度（°）</w:t>
            </w:r>
          </w:p>
        </w:tc>
        <w:tc>
          <w:tcPr>
            <w:tcW w:w="2828" w:type="dxa"/>
            <w:vAlign w:val="center"/>
          </w:tcPr>
          <w:p w14:paraId="74A8564F" w14:textId="77777777" w:rsidR="003E6B53" w:rsidRDefault="00000000">
            <w:pPr>
              <w:pStyle w:val="afffffffffa"/>
              <w:jc w:val="left"/>
            </w:pPr>
            <w:r>
              <w:rPr>
                <w:rFonts w:hint="eastAsia"/>
              </w:rPr>
              <w:t>0-360，保留1位小数</w:t>
            </w:r>
          </w:p>
        </w:tc>
      </w:tr>
    </w:tbl>
    <w:p w14:paraId="74A85651" w14:textId="77777777" w:rsidR="003E6B53" w:rsidRDefault="00000000">
      <w:pPr>
        <w:pStyle w:val="afffff6"/>
        <w:spacing w:beforeLines="100" w:before="240"/>
        <w:ind w:firstLine="420"/>
      </w:pPr>
      <w:r>
        <w:rPr>
          <w:rFonts w:hint="eastAsia"/>
        </w:rPr>
        <w:t>定位信息上报消息示例如下：</w:t>
      </w:r>
    </w:p>
    <w:p w14:paraId="74A85652" w14:textId="77777777" w:rsidR="003E6B53" w:rsidRDefault="00000000">
      <w:pPr>
        <w:pStyle w:val="afffffffffb"/>
        <w:ind w:firstLine="360"/>
      </w:pPr>
      <w:r>
        <w:t>{</w:t>
      </w:r>
    </w:p>
    <w:p w14:paraId="74A85653" w14:textId="77777777" w:rsidR="003E6B53" w:rsidRDefault="00000000">
      <w:pPr>
        <w:pStyle w:val="afffffffffb"/>
        <w:ind w:firstLine="360"/>
      </w:pPr>
      <w:r>
        <w:t xml:space="preserve">      "header": {</w:t>
      </w:r>
    </w:p>
    <w:p w14:paraId="74A85654" w14:textId="77777777" w:rsidR="003E6B53" w:rsidRDefault="00000000">
      <w:pPr>
        <w:pStyle w:val="afffffffffb"/>
        <w:ind w:firstLine="360"/>
      </w:pPr>
      <w:r>
        <w:t xml:space="preserve">          "type": "POSITION_REPORT",</w:t>
      </w:r>
    </w:p>
    <w:p w14:paraId="74A85655" w14:textId="77777777" w:rsidR="003E6B53" w:rsidRDefault="00000000">
      <w:pPr>
        <w:pStyle w:val="afffffffffb"/>
        <w:ind w:firstLine="360"/>
      </w:pPr>
      <w:r>
        <w:t xml:space="preserve">          "</w:t>
      </w:r>
      <w:proofErr w:type="spellStart"/>
      <w:r>
        <w:t>projectId</w:t>
      </w:r>
      <w:proofErr w:type="spellEnd"/>
      <w:r>
        <w:t>": "1302405174",</w:t>
      </w:r>
    </w:p>
    <w:p w14:paraId="74A85656" w14:textId="77777777" w:rsidR="003E6B53" w:rsidRDefault="00000000">
      <w:pPr>
        <w:pStyle w:val="afffffffffb"/>
        <w:ind w:firstLine="360"/>
      </w:pPr>
      <w:r>
        <w:t xml:space="preserve">          "at": 1716282327000</w:t>
      </w:r>
    </w:p>
    <w:p w14:paraId="74A85657" w14:textId="77777777" w:rsidR="003E6B53" w:rsidRDefault="00000000">
      <w:pPr>
        <w:pStyle w:val="afffffffffb"/>
        <w:ind w:firstLine="360"/>
      </w:pPr>
      <w:r>
        <w:t xml:space="preserve">      },</w:t>
      </w:r>
    </w:p>
    <w:p w14:paraId="74A85658" w14:textId="77777777" w:rsidR="003E6B53" w:rsidRDefault="00000000">
      <w:pPr>
        <w:pStyle w:val="afffffffffb"/>
        <w:ind w:firstLine="360"/>
      </w:pPr>
      <w:r>
        <w:t xml:space="preserve">      "data": {</w:t>
      </w:r>
    </w:p>
    <w:p w14:paraId="74A85659" w14:textId="77777777" w:rsidR="003E6B53" w:rsidRDefault="00000000">
      <w:pPr>
        <w:pStyle w:val="afffffffffb"/>
        <w:ind w:firstLine="360"/>
      </w:pPr>
      <w:r>
        <w:t xml:space="preserve">          "</w:t>
      </w:r>
      <w:proofErr w:type="spellStart"/>
      <w:r>
        <w:t>commandId</w:t>
      </w:r>
      <w:proofErr w:type="spellEnd"/>
      <w:r>
        <w:t>": "123456",</w:t>
      </w:r>
    </w:p>
    <w:p w14:paraId="74A8565A" w14:textId="77777777" w:rsidR="003E6B53" w:rsidRDefault="00000000">
      <w:pPr>
        <w:pStyle w:val="afffffffffb"/>
        <w:ind w:firstLine="360"/>
      </w:pPr>
      <w:r>
        <w:t xml:space="preserve">          "</w:t>
      </w:r>
      <w:proofErr w:type="spellStart"/>
      <w:r>
        <w:t>funcName</w:t>
      </w:r>
      <w:proofErr w:type="spellEnd"/>
      <w:r>
        <w:t>": "</w:t>
      </w:r>
      <w:proofErr w:type="spellStart"/>
      <w:r>
        <w:t>PositionReport</w:t>
      </w:r>
      <w:proofErr w:type="spellEnd"/>
      <w:r>
        <w:t>",</w:t>
      </w:r>
    </w:p>
    <w:p w14:paraId="74A8565B" w14:textId="77777777" w:rsidR="003E6B53" w:rsidRDefault="00000000">
      <w:pPr>
        <w:pStyle w:val="afffffffffb"/>
        <w:ind w:firstLine="360"/>
      </w:pPr>
      <w:r>
        <w:t xml:space="preserve">          "</w:t>
      </w:r>
      <w:proofErr w:type="spellStart"/>
      <w:r>
        <w:t>productKey</w:t>
      </w:r>
      <w:proofErr w:type="spellEnd"/>
      <w:r>
        <w:t>": "Fz4Vs4cgTpa",</w:t>
      </w:r>
    </w:p>
    <w:p w14:paraId="74A8565C" w14:textId="77777777" w:rsidR="003E6B53" w:rsidRDefault="00000000">
      <w:pPr>
        <w:pStyle w:val="afffffffffb"/>
        <w:ind w:firstLine="360"/>
      </w:pPr>
      <w:r>
        <w:t xml:space="preserve">          "at": 1716282327000,</w:t>
      </w:r>
    </w:p>
    <w:p w14:paraId="74A8565D" w14:textId="77777777" w:rsidR="003E6B53" w:rsidRDefault="00000000">
      <w:pPr>
        <w:pStyle w:val="afffffffffb"/>
        <w:ind w:firstLine="360"/>
      </w:pPr>
      <w:r>
        <w:lastRenderedPageBreak/>
        <w:t xml:space="preserve">          "</w:t>
      </w:r>
      <w:proofErr w:type="spellStart"/>
      <w:r>
        <w:t>deviceName</w:t>
      </w:r>
      <w:proofErr w:type="spellEnd"/>
      <w:r>
        <w:t>": "decice-1",</w:t>
      </w:r>
    </w:p>
    <w:p w14:paraId="74A8565E" w14:textId="77777777" w:rsidR="003E6B53" w:rsidRDefault="00000000">
      <w:pPr>
        <w:pStyle w:val="afffffffffb"/>
        <w:ind w:firstLine="360"/>
      </w:pPr>
      <w:r>
        <w:t xml:space="preserve">          "params": {</w:t>
      </w:r>
    </w:p>
    <w:p w14:paraId="74A8565F" w14:textId="77777777" w:rsidR="003E6B53" w:rsidRDefault="00000000">
      <w:pPr>
        <w:pStyle w:val="afffffffffb"/>
        <w:ind w:firstLine="360"/>
      </w:pPr>
      <w:r>
        <w:t xml:space="preserve">              "latitude": 30.123,</w:t>
      </w:r>
    </w:p>
    <w:p w14:paraId="74A85660" w14:textId="77777777" w:rsidR="003E6B53" w:rsidRDefault="00000000">
      <w:pPr>
        <w:pStyle w:val="afffffffffb"/>
        <w:ind w:firstLine="360"/>
      </w:pPr>
      <w:r>
        <w:t xml:space="preserve">              "longitude": 120.456,</w:t>
      </w:r>
    </w:p>
    <w:p w14:paraId="74A85661" w14:textId="77777777" w:rsidR="003E6B53" w:rsidRDefault="00000000">
      <w:pPr>
        <w:pStyle w:val="afffffffffb"/>
        <w:ind w:firstLine="360"/>
      </w:pPr>
      <w:r>
        <w:t xml:space="preserve">              "altitude": 500.0,</w:t>
      </w:r>
    </w:p>
    <w:p w14:paraId="74A85662" w14:textId="77777777" w:rsidR="003E6B53" w:rsidRDefault="00000000">
      <w:pPr>
        <w:pStyle w:val="afffffffffb"/>
        <w:ind w:firstLine="360"/>
      </w:pPr>
      <w:r>
        <w:t xml:space="preserve">              "speed": 50.0,</w:t>
      </w:r>
    </w:p>
    <w:p w14:paraId="74A85663" w14:textId="77777777" w:rsidR="003E6B53" w:rsidRDefault="00000000">
      <w:pPr>
        <w:pStyle w:val="afffffffffb"/>
        <w:ind w:firstLine="360"/>
      </w:pPr>
      <w:r>
        <w:t xml:space="preserve">              "heading": 90.0</w:t>
      </w:r>
    </w:p>
    <w:p w14:paraId="74A85664" w14:textId="77777777" w:rsidR="003E6B53" w:rsidRDefault="00000000">
      <w:pPr>
        <w:pStyle w:val="afffffffffb"/>
        <w:ind w:firstLine="360"/>
      </w:pPr>
      <w:r>
        <w:t xml:space="preserve">          }</w:t>
      </w:r>
    </w:p>
    <w:p w14:paraId="74A85665" w14:textId="77777777" w:rsidR="003E6B53" w:rsidRDefault="00000000">
      <w:pPr>
        <w:pStyle w:val="afffffffffb"/>
        <w:ind w:firstLine="360"/>
      </w:pPr>
      <w:r>
        <w:t xml:space="preserve">      }</w:t>
      </w:r>
    </w:p>
    <w:p w14:paraId="74A85666" w14:textId="77777777" w:rsidR="003E6B53" w:rsidRDefault="00000000">
      <w:pPr>
        <w:pStyle w:val="afffffffffb"/>
        <w:ind w:firstLine="360"/>
      </w:pPr>
      <w:r>
        <w:t xml:space="preserve">  }</w:t>
      </w:r>
    </w:p>
    <w:p w14:paraId="74A85667" w14:textId="77777777" w:rsidR="003E6B53" w:rsidRDefault="00000000">
      <w:pPr>
        <w:pStyle w:val="affe"/>
        <w:spacing w:before="120" w:after="120"/>
      </w:pPr>
      <w:r>
        <w:rPr>
          <w:rFonts w:hint="eastAsia"/>
        </w:rPr>
        <w:t>解析流程</w:t>
      </w:r>
    </w:p>
    <w:p w14:paraId="74A85668" w14:textId="77777777" w:rsidR="003E6B53" w:rsidRDefault="00000000">
      <w:pPr>
        <w:pStyle w:val="afffff6"/>
        <w:ind w:firstLine="420"/>
      </w:pPr>
      <w:r>
        <w:rPr>
          <w:rFonts w:hint="eastAsia"/>
        </w:rPr>
        <w:t>1.</w:t>
      </w:r>
      <w:r>
        <w:rPr>
          <w:rFonts w:hint="eastAsia"/>
        </w:rPr>
        <w:tab/>
        <w:t>检查JSON格式的完整性，若格式错误则丢弃该报文。</w:t>
      </w:r>
    </w:p>
    <w:p w14:paraId="74A85669" w14:textId="77777777" w:rsidR="003E6B53" w:rsidRDefault="00000000">
      <w:pPr>
        <w:pStyle w:val="afffff6"/>
        <w:ind w:firstLine="420"/>
      </w:pPr>
      <w:r>
        <w:rPr>
          <w:rFonts w:hint="eastAsia"/>
        </w:rPr>
        <w:t>2.</w:t>
      </w:r>
      <w:r>
        <w:rPr>
          <w:rFonts w:hint="eastAsia"/>
        </w:rPr>
        <w:tab/>
        <w:t>解析消息头，获取消息类型、项目ID和发送时间。验证消息类型是否为</w:t>
      </w:r>
      <w:r>
        <w:t>POSITION_REPORT</w:t>
      </w:r>
      <w:r>
        <w:rPr>
          <w:rFonts w:hint="eastAsia"/>
        </w:rPr>
        <w:t>，项目ID是否有效。</w:t>
      </w:r>
    </w:p>
    <w:p w14:paraId="74A8566A" w14:textId="77777777" w:rsidR="003E6B53" w:rsidRDefault="00000000">
      <w:pPr>
        <w:pStyle w:val="afffff6"/>
        <w:ind w:firstLine="420"/>
      </w:pPr>
      <w:r>
        <w:rPr>
          <w:rFonts w:hint="eastAsia"/>
        </w:rPr>
        <w:t>3.</w:t>
      </w:r>
      <w:r>
        <w:rPr>
          <w:rFonts w:hint="eastAsia"/>
        </w:rPr>
        <w:tab/>
        <w:t>解析消息体（data），获取指令ID、功能名称、产品编码、数据时间戳、设备名称和具体参数。</w:t>
      </w:r>
    </w:p>
    <w:p w14:paraId="74A8566B" w14:textId="77777777" w:rsidR="003E6B53" w:rsidRDefault="00000000">
      <w:pPr>
        <w:pStyle w:val="afffff6"/>
        <w:ind w:firstLine="420"/>
      </w:pPr>
      <w:r>
        <w:rPr>
          <w:rFonts w:hint="eastAsia"/>
        </w:rPr>
        <w:t>4.</w:t>
      </w:r>
      <w:r>
        <w:rPr>
          <w:rFonts w:hint="eastAsia"/>
        </w:rPr>
        <w:tab/>
        <w:t>对具体参数进行合法性检查，如经纬度范围、速度和高度的合理性等。</w:t>
      </w:r>
    </w:p>
    <w:p w14:paraId="74A8566C" w14:textId="77777777" w:rsidR="003E6B53" w:rsidRDefault="003E6B53">
      <w:pPr>
        <w:pStyle w:val="afffff6"/>
        <w:ind w:firstLine="420"/>
      </w:pPr>
    </w:p>
    <w:p w14:paraId="74A8566D" w14:textId="77777777" w:rsidR="003E6B53" w:rsidRDefault="00000000">
      <w:pPr>
        <w:pStyle w:val="affd"/>
        <w:spacing w:before="120" w:after="120"/>
        <w:ind w:left="0"/>
      </w:pPr>
      <w:bookmarkStart w:id="119" w:name="_Toc200074979"/>
      <w:r>
        <w:rPr>
          <w:rFonts w:hint="eastAsia"/>
        </w:rPr>
        <w:t>事件上报</w:t>
      </w:r>
      <w:bookmarkEnd w:id="119"/>
    </w:p>
    <w:p w14:paraId="74A8566E" w14:textId="77777777" w:rsidR="003E6B53" w:rsidRDefault="00000000">
      <w:pPr>
        <w:pStyle w:val="affe"/>
        <w:spacing w:before="120" w:after="120"/>
      </w:pPr>
      <w:r>
        <w:rPr>
          <w:rFonts w:hint="eastAsia"/>
        </w:rPr>
        <w:t>消息说明</w:t>
      </w:r>
    </w:p>
    <w:p w14:paraId="74A8566F" w14:textId="77777777" w:rsidR="003E6B53" w:rsidRDefault="00000000">
      <w:pPr>
        <w:pStyle w:val="afffff6"/>
        <w:ind w:firstLine="420"/>
      </w:pPr>
      <w:r>
        <w:rPr>
          <w:rFonts w:hint="eastAsia"/>
        </w:rPr>
        <w:t>该类消息</w:t>
      </w:r>
      <w:r>
        <w:t>用于</w:t>
      </w:r>
      <w:r>
        <w:rPr>
          <w:rFonts w:hint="eastAsia"/>
        </w:rPr>
        <w:t>低空航空器或运营平台向系统主动上报事件信息相关数据，具体事件类型见表7。该类消息的MQTT的订阅</w:t>
      </w:r>
      <w:r w:rsidRPr="005D2C50">
        <w:rPr>
          <w:rFonts w:hint="eastAsia"/>
        </w:rPr>
        <w:t>主题格式为：</w:t>
      </w:r>
      <w:proofErr w:type="spellStart"/>
      <w:r w:rsidRPr="005D2C50">
        <w:t>iot</w:t>
      </w:r>
      <w:proofErr w:type="spellEnd"/>
      <w:r w:rsidRPr="005D2C50">
        <w:t>/event/{</w:t>
      </w:r>
      <w:r w:rsidRPr="005D2C50">
        <w:rPr>
          <w:rFonts w:hint="eastAsia"/>
        </w:rPr>
        <w:t>level</w:t>
      </w:r>
      <w:r w:rsidRPr="005D2C50">
        <w:t>}/{</w:t>
      </w:r>
      <w:proofErr w:type="spellStart"/>
      <w:r w:rsidRPr="005D2C50">
        <w:t>deviceName</w:t>
      </w:r>
      <w:proofErr w:type="spellEnd"/>
      <w:r w:rsidRPr="005D2C50">
        <w:t>}</w:t>
      </w:r>
      <w:r w:rsidRPr="005D2C50">
        <w:rPr>
          <w:rFonts w:hint="eastAsia"/>
        </w:rPr>
        <w:t>，其中“level”为事件等级，取值为0时，为“info”事件，即通报事件，对系统管理无影响或较小影响；取值为1时，为“warn”事件，即警告事件，对系统管理可能有一定影响，存在潜在风险；取值为2时，为“error”事件，即错误事件，低空航空器运行指标出现异常，对系统管理有较大影响，需要进行处理；取值为3时</w:t>
      </w:r>
      <w:r>
        <w:rPr>
          <w:rFonts w:hint="eastAsia"/>
        </w:rPr>
        <w:t>，为“fault”事件，即故障事件，低空航空器出现严重故障，对系统管理有严重影响，需要立即处理。</w:t>
      </w:r>
    </w:p>
    <w:p w14:paraId="74A85670" w14:textId="77777777" w:rsidR="003E6B53" w:rsidRDefault="00000000">
      <w:pPr>
        <w:pStyle w:val="aff2"/>
        <w:spacing w:before="120" w:after="120"/>
      </w:pPr>
      <w:r>
        <w:rPr>
          <w:rFonts w:hint="eastAsia"/>
        </w:rPr>
        <w:t>事件类型表</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88"/>
        <w:gridCol w:w="4110"/>
        <w:gridCol w:w="2694"/>
        <w:gridCol w:w="1559"/>
      </w:tblGrid>
      <w:tr w:rsidR="003E6B53" w14:paraId="74A85675" w14:textId="77777777">
        <w:trPr>
          <w:jc w:val="center"/>
        </w:trPr>
        <w:tc>
          <w:tcPr>
            <w:tcW w:w="988" w:type="dxa"/>
            <w:shd w:val="clear" w:color="auto" w:fill="F3F3F3"/>
            <w:vAlign w:val="center"/>
          </w:tcPr>
          <w:p w14:paraId="74A85671" w14:textId="77777777" w:rsidR="003E6B53" w:rsidRDefault="00000000">
            <w:pPr>
              <w:pStyle w:val="afffffffffa"/>
            </w:pPr>
            <w:r>
              <w:t>事件等级</w:t>
            </w:r>
          </w:p>
        </w:tc>
        <w:tc>
          <w:tcPr>
            <w:tcW w:w="4110" w:type="dxa"/>
            <w:shd w:val="clear" w:color="auto" w:fill="F3F3F3"/>
            <w:vAlign w:val="center"/>
          </w:tcPr>
          <w:p w14:paraId="74A85672" w14:textId="77777777" w:rsidR="003E6B53" w:rsidRDefault="00000000">
            <w:pPr>
              <w:pStyle w:val="afffffffffa"/>
            </w:pPr>
            <w:r>
              <w:t>事件名称</w:t>
            </w:r>
          </w:p>
        </w:tc>
        <w:tc>
          <w:tcPr>
            <w:tcW w:w="2694" w:type="dxa"/>
            <w:shd w:val="clear" w:color="auto" w:fill="F3F3F3"/>
            <w:vAlign w:val="center"/>
          </w:tcPr>
          <w:p w14:paraId="74A85673" w14:textId="77777777" w:rsidR="003E6B53" w:rsidRDefault="00000000">
            <w:pPr>
              <w:pStyle w:val="afffffffffa"/>
            </w:pPr>
            <w:r>
              <w:rPr>
                <w:rFonts w:hint="eastAsia"/>
              </w:rPr>
              <w:t>事件</w:t>
            </w:r>
            <w:r>
              <w:t>说明</w:t>
            </w:r>
          </w:p>
        </w:tc>
        <w:tc>
          <w:tcPr>
            <w:tcW w:w="1559" w:type="dxa"/>
            <w:shd w:val="clear" w:color="auto" w:fill="F3F3F3"/>
          </w:tcPr>
          <w:p w14:paraId="74A85674" w14:textId="77777777" w:rsidR="003E6B53" w:rsidRDefault="00000000">
            <w:pPr>
              <w:pStyle w:val="afffffffffa"/>
            </w:pPr>
            <w:r>
              <w:rPr>
                <w:rFonts w:hint="eastAsia"/>
              </w:rPr>
              <w:t>是否传参</w:t>
            </w:r>
          </w:p>
        </w:tc>
      </w:tr>
      <w:tr w:rsidR="003E6B53" w14:paraId="74A8567A" w14:textId="77777777">
        <w:trPr>
          <w:jc w:val="center"/>
        </w:trPr>
        <w:tc>
          <w:tcPr>
            <w:tcW w:w="988" w:type="dxa"/>
            <w:vMerge w:val="restart"/>
            <w:vAlign w:val="center"/>
          </w:tcPr>
          <w:p w14:paraId="74A85676" w14:textId="77777777" w:rsidR="003E6B53" w:rsidRDefault="00000000">
            <w:pPr>
              <w:pStyle w:val="afffffffffa"/>
            </w:pPr>
            <w:r>
              <w:rPr>
                <w:rFonts w:hint="eastAsia"/>
                <w:color w:val="000000"/>
                <w:szCs w:val="18"/>
              </w:rPr>
              <w:t>info</w:t>
            </w:r>
          </w:p>
        </w:tc>
        <w:tc>
          <w:tcPr>
            <w:tcW w:w="4110" w:type="dxa"/>
            <w:vAlign w:val="center"/>
          </w:tcPr>
          <w:p w14:paraId="74A85677" w14:textId="77777777" w:rsidR="003E6B53" w:rsidRDefault="00000000">
            <w:pPr>
              <w:pStyle w:val="afffffffffa"/>
            </w:pPr>
            <w:r>
              <w:rPr>
                <w:rFonts w:hint="eastAsia"/>
                <w:color w:val="000000"/>
                <w:szCs w:val="18"/>
              </w:rPr>
              <w:t>COMM_LINK_RESTORED</w:t>
            </w:r>
          </w:p>
        </w:tc>
        <w:tc>
          <w:tcPr>
            <w:tcW w:w="2694" w:type="dxa"/>
            <w:vAlign w:val="center"/>
          </w:tcPr>
          <w:p w14:paraId="74A85678" w14:textId="77777777" w:rsidR="003E6B53" w:rsidRDefault="00000000">
            <w:pPr>
              <w:pStyle w:val="afffffffffa"/>
            </w:pPr>
            <w:r>
              <w:rPr>
                <w:rFonts w:hint="eastAsia"/>
                <w:color w:val="000000"/>
                <w:szCs w:val="18"/>
              </w:rPr>
              <w:t>通信链路恢复</w:t>
            </w:r>
          </w:p>
        </w:tc>
        <w:tc>
          <w:tcPr>
            <w:tcW w:w="1559" w:type="dxa"/>
          </w:tcPr>
          <w:p w14:paraId="74A85679" w14:textId="77777777" w:rsidR="003E6B53" w:rsidRDefault="00000000">
            <w:pPr>
              <w:pStyle w:val="afffffffffa"/>
              <w:rPr>
                <w:color w:val="000000"/>
                <w:szCs w:val="18"/>
              </w:rPr>
            </w:pPr>
            <w:r>
              <w:rPr>
                <w:rFonts w:hint="eastAsia"/>
                <w:color w:val="000000"/>
                <w:szCs w:val="18"/>
              </w:rPr>
              <w:t>否</w:t>
            </w:r>
          </w:p>
        </w:tc>
      </w:tr>
      <w:tr w:rsidR="003E6B53" w14:paraId="74A8567F" w14:textId="77777777">
        <w:trPr>
          <w:jc w:val="center"/>
        </w:trPr>
        <w:tc>
          <w:tcPr>
            <w:tcW w:w="988" w:type="dxa"/>
            <w:vMerge/>
            <w:vAlign w:val="center"/>
          </w:tcPr>
          <w:p w14:paraId="74A8567B" w14:textId="77777777" w:rsidR="003E6B53" w:rsidRDefault="003E6B53">
            <w:pPr>
              <w:pStyle w:val="afffffffffa"/>
            </w:pPr>
          </w:p>
        </w:tc>
        <w:tc>
          <w:tcPr>
            <w:tcW w:w="4110" w:type="dxa"/>
            <w:vAlign w:val="center"/>
          </w:tcPr>
          <w:p w14:paraId="74A8567C" w14:textId="77777777" w:rsidR="003E6B53" w:rsidRDefault="00000000">
            <w:pPr>
              <w:pStyle w:val="afffffffffa"/>
            </w:pPr>
            <w:r>
              <w:rPr>
                <w:rFonts w:hint="eastAsia"/>
                <w:color w:val="000000"/>
                <w:szCs w:val="18"/>
              </w:rPr>
              <w:t>COMM_LINK_DISCONNECTED</w:t>
            </w:r>
            <w:r>
              <w:rPr>
                <w:rFonts w:ascii="Times New Roman"/>
                <w:color w:val="000000"/>
                <w:szCs w:val="18"/>
              </w:rPr>
              <w:t> </w:t>
            </w:r>
          </w:p>
        </w:tc>
        <w:tc>
          <w:tcPr>
            <w:tcW w:w="2694" w:type="dxa"/>
            <w:vAlign w:val="center"/>
          </w:tcPr>
          <w:p w14:paraId="74A8567D" w14:textId="77777777" w:rsidR="003E6B53" w:rsidRDefault="00000000">
            <w:pPr>
              <w:pStyle w:val="afffffffffa"/>
            </w:pPr>
            <w:r>
              <w:rPr>
                <w:rFonts w:hint="eastAsia"/>
                <w:color w:val="000000"/>
                <w:szCs w:val="18"/>
              </w:rPr>
              <w:t>通信链路断开</w:t>
            </w:r>
          </w:p>
        </w:tc>
        <w:tc>
          <w:tcPr>
            <w:tcW w:w="1559" w:type="dxa"/>
          </w:tcPr>
          <w:p w14:paraId="74A8567E" w14:textId="77777777" w:rsidR="003E6B53" w:rsidRDefault="00000000">
            <w:pPr>
              <w:pStyle w:val="afffffffffa"/>
              <w:rPr>
                <w:color w:val="000000"/>
                <w:szCs w:val="18"/>
              </w:rPr>
            </w:pPr>
            <w:r>
              <w:rPr>
                <w:rFonts w:hint="eastAsia"/>
                <w:color w:val="000000"/>
                <w:szCs w:val="18"/>
              </w:rPr>
              <w:t>否</w:t>
            </w:r>
          </w:p>
        </w:tc>
      </w:tr>
      <w:tr w:rsidR="003E6B53" w14:paraId="74A85684" w14:textId="77777777">
        <w:trPr>
          <w:jc w:val="center"/>
        </w:trPr>
        <w:tc>
          <w:tcPr>
            <w:tcW w:w="988" w:type="dxa"/>
            <w:vMerge/>
            <w:vAlign w:val="center"/>
          </w:tcPr>
          <w:p w14:paraId="74A85680" w14:textId="77777777" w:rsidR="003E6B53" w:rsidRDefault="003E6B53">
            <w:pPr>
              <w:pStyle w:val="afffffffffa"/>
            </w:pPr>
          </w:p>
        </w:tc>
        <w:tc>
          <w:tcPr>
            <w:tcW w:w="4110" w:type="dxa"/>
            <w:vAlign w:val="center"/>
          </w:tcPr>
          <w:p w14:paraId="74A85681" w14:textId="77777777" w:rsidR="003E6B53" w:rsidRDefault="00000000">
            <w:pPr>
              <w:pStyle w:val="afffffffffa"/>
            </w:pPr>
            <w:r>
              <w:rPr>
                <w:rFonts w:hint="eastAsia"/>
                <w:color w:val="000000"/>
                <w:szCs w:val="18"/>
              </w:rPr>
              <w:t>COMM_LINK_SWITCHED</w:t>
            </w:r>
          </w:p>
        </w:tc>
        <w:tc>
          <w:tcPr>
            <w:tcW w:w="2694" w:type="dxa"/>
            <w:vAlign w:val="center"/>
          </w:tcPr>
          <w:p w14:paraId="74A85682" w14:textId="77777777" w:rsidR="003E6B53" w:rsidRDefault="00000000">
            <w:pPr>
              <w:pStyle w:val="afffffffffa"/>
            </w:pPr>
            <w:r>
              <w:rPr>
                <w:rFonts w:hint="eastAsia"/>
                <w:color w:val="000000"/>
                <w:szCs w:val="18"/>
              </w:rPr>
              <w:t>通信链路切换</w:t>
            </w:r>
          </w:p>
        </w:tc>
        <w:tc>
          <w:tcPr>
            <w:tcW w:w="1559" w:type="dxa"/>
          </w:tcPr>
          <w:p w14:paraId="74A85683" w14:textId="77777777" w:rsidR="003E6B53" w:rsidRDefault="00000000">
            <w:pPr>
              <w:pStyle w:val="afffffffffa"/>
              <w:rPr>
                <w:color w:val="000000"/>
                <w:szCs w:val="18"/>
              </w:rPr>
            </w:pPr>
            <w:r>
              <w:rPr>
                <w:rFonts w:hint="eastAsia"/>
                <w:color w:val="000000"/>
                <w:szCs w:val="18"/>
              </w:rPr>
              <w:t>否</w:t>
            </w:r>
          </w:p>
        </w:tc>
      </w:tr>
      <w:tr w:rsidR="003E6B53" w14:paraId="74A85689" w14:textId="77777777">
        <w:trPr>
          <w:jc w:val="center"/>
        </w:trPr>
        <w:tc>
          <w:tcPr>
            <w:tcW w:w="988" w:type="dxa"/>
            <w:vMerge/>
            <w:vAlign w:val="center"/>
          </w:tcPr>
          <w:p w14:paraId="74A85685" w14:textId="77777777" w:rsidR="003E6B53" w:rsidRDefault="003E6B53">
            <w:pPr>
              <w:pStyle w:val="afffffffffa"/>
            </w:pPr>
          </w:p>
        </w:tc>
        <w:tc>
          <w:tcPr>
            <w:tcW w:w="4110" w:type="dxa"/>
            <w:vAlign w:val="center"/>
          </w:tcPr>
          <w:p w14:paraId="74A85686" w14:textId="77777777" w:rsidR="003E6B53" w:rsidRDefault="00000000">
            <w:pPr>
              <w:pStyle w:val="afffffffffa"/>
            </w:pPr>
            <w:r>
              <w:rPr>
                <w:rFonts w:hint="eastAsia"/>
                <w:color w:val="000000"/>
                <w:szCs w:val="18"/>
              </w:rPr>
              <w:t>ENTERING_FENCE</w:t>
            </w:r>
          </w:p>
        </w:tc>
        <w:tc>
          <w:tcPr>
            <w:tcW w:w="2694" w:type="dxa"/>
            <w:vAlign w:val="center"/>
          </w:tcPr>
          <w:p w14:paraId="74A85687" w14:textId="77777777" w:rsidR="003E6B53" w:rsidRDefault="00000000">
            <w:pPr>
              <w:pStyle w:val="afffffffffa"/>
            </w:pPr>
            <w:r>
              <w:rPr>
                <w:rFonts w:hint="eastAsia"/>
                <w:color w:val="000000"/>
                <w:szCs w:val="18"/>
              </w:rPr>
              <w:t>进入电子围栏</w:t>
            </w:r>
          </w:p>
        </w:tc>
        <w:tc>
          <w:tcPr>
            <w:tcW w:w="1559" w:type="dxa"/>
          </w:tcPr>
          <w:p w14:paraId="74A85688" w14:textId="77777777" w:rsidR="003E6B53" w:rsidRDefault="00000000">
            <w:pPr>
              <w:pStyle w:val="afffffffffa"/>
              <w:rPr>
                <w:color w:val="000000"/>
                <w:szCs w:val="18"/>
              </w:rPr>
            </w:pPr>
            <w:r>
              <w:rPr>
                <w:rFonts w:hint="eastAsia"/>
                <w:color w:val="000000"/>
                <w:szCs w:val="18"/>
              </w:rPr>
              <w:t>否</w:t>
            </w:r>
          </w:p>
        </w:tc>
      </w:tr>
      <w:tr w:rsidR="003E6B53" w14:paraId="74A8568E" w14:textId="77777777">
        <w:trPr>
          <w:jc w:val="center"/>
        </w:trPr>
        <w:tc>
          <w:tcPr>
            <w:tcW w:w="988" w:type="dxa"/>
            <w:vMerge/>
            <w:vAlign w:val="center"/>
          </w:tcPr>
          <w:p w14:paraId="74A8568A" w14:textId="77777777" w:rsidR="003E6B53" w:rsidRDefault="003E6B53">
            <w:pPr>
              <w:pStyle w:val="afffffffffa"/>
            </w:pPr>
          </w:p>
        </w:tc>
        <w:tc>
          <w:tcPr>
            <w:tcW w:w="4110" w:type="dxa"/>
            <w:vAlign w:val="center"/>
          </w:tcPr>
          <w:p w14:paraId="74A8568B" w14:textId="77777777" w:rsidR="003E6B53" w:rsidRDefault="00000000">
            <w:pPr>
              <w:pStyle w:val="afffffffffa"/>
            </w:pPr>
            <w:r>
              <w:rPr>
                <w:rFonts w:hint="eastAsia"/>
                <w:color w:val="000000"/>
                <w:szCs w:val="18"/>
              </w:rPr>
              <w:t>CMD_COMPLETE</w:t>
            </w:r>
          </w:p>
        </w:tc>
        <w:tc>
          <w:tcPr>
            <w:tcW w:w="2694" w:type="dxa"/>
            <w:vAlign w:val="center"/>
          </w:tcPr>
          <w:p w14:paraId="74A8568C" w14:textId="77777777" w:rsidR="003E6B53" w:rsidRDefault="00000000">
            <w:pPr>
              <w:pStyle w:val="afffffffffa"/>
            </w:pPr>
            <w:r>
              <w:rPr>
                <w:rFonts w:hint="eastAsia"/>
                <w:color w:val="000000"/>
                <w:szCs w:val="18"/>
              </w:rPr>
              <w:t>下发命令执行完毕</w:t>
            </w:r>
          </w:p>
        </w:tc>
        <w:tc>
          <w:tcPr>
            <w:tcW w:w="1559" w:type="dxa"/>
          </w:tcPr>
          <w:p w14:paraId="74A8568D" w14:textId="77777777" w:rsidR="003E6B53" w:rsidRDefault="00000000">
            <w:pPr>
              <w:pStyle w:val="afffffffffa"/>
              <w:rPr>
                <w:color w:val="000000"/>
                <w:szCs w:val="18"/>
              </w:rPr>
            </w:pPr>
            <w:r>
              <w:rPr>
                <w:rFonts w:hint="eastAsia"/>
                <w:color w:val="000000"/>
                <w:szCs w:val="18"/>
              </w:rPr>
              <w:t>否</w:t>
            </w:r>
          </w:p>
        </w:tc>
      </w:tr>
      <w:tr w:rsidR="003E6B53" w14:paraId="74A85693" w14:textId="77777777">
        <w:trPr>
          <w:jc w:val="center"/>
        </w:trPr>
        <w:tc>
          <w:tcPr>
            <w:tcW w:w="988" w:type="dxa"/>
            <w:vMerge/>
            <w:vAlign w:val="center"/>
          </w:tcPr>
          <w:p w14:paraId="74A8568F" w14:textId="77777777" w:rsidR="003E6B53" w:rsidRDefault="003E6B53">
            <w:pPr>
              <w:pStyle w:val="afffffffffa"/>
            </w:pPr>
          </w:p>
        </w:tc>
        <w:tc>
          <w:tcPr>
            <w:tcW w:w="4110" w:type="dxa"/>
            <w:vAlign w:val="center"/>
          </w:tcPr>
          <w:p w14:paraId="74A85690" w14:textId="77777777" w:rsidR="003E6B53" w:rsidRDefault="00000000">
            <w:pPr>
              <w:pStyle w:val="afffffffffa"/>
              <w:rPr>
                <w:color w:val="000000"/>
                <w:szCs w:val="18"/>
              </w:rPr>
            </w:pPr>
            <w:r>
              <w:rPr>
                <w:color w:val="000000" w:themeColor="text1"/>
              </w:rPr>
              <w:t>CMD_RECEIVED</w:t>
            </w:r>
          </w:p>
        </w:tc>
        <w:tc>
          <w:tcPr>
            <w:tcW w:w="2694" w:type="dxa"/>
            <w:vAlign w:val="center"/>
          </w:tcPr>
          <w:p w14:paraId="74A85691" w14:textId="77777777" w:rsidR="003E6B53" w:rsidRDefault="00000000">
            <w:pPr>
              <w:pStyle w:val="afffffffffa"/>
              <w:rPr>
                <w:color w:val="000000"/>
                <w:szCs w:val="18"/>
              </w:rPr>
            </w:pPr>
            <w:r>
              <w:rPr>
                <w:rFonts w:hint="eastAsia"/>
                <w:color w:val="000000" w:themeColor="text1"/>
              </w:rPr>
              <w:t>所有控制指令接收ack上报</w:t>
            </w:r>
          </w:p>
        </w:tc>
        <w:tc>
          <w:tcPr>
            <w:tcW w:w="1559" w:type="dxa"/>
          </w:tcPr>
          <w:p w14:paraId="74A85692" w14:textId="77777777" w:rsidR="003E6B53" w:rsidRDefault="00000000">
            <w:pPr>
              <w:pStyle w:val="afffffffffa"/>
              <w:rPr>
                <w:color w:val="000000" w:themeColor="text1"/>
              </w:rPr>
            </w:pPr>
            <w:r>
              <w:rPr>
                <w:rFonts w:hint="eastAsia"/>
                <w:color w:val="000000"/>
                <w:szCs w:val="18"/>
              </w:rPr>
              <w:t>是</w:t>
            </w:r>
          </w:p>
        </w:tc>
      </w:tr>
      <w:tr w:rsidR="003E6B53" w14:paraId="74A85698" w14:textId="77777777">
        <w:trPr>
          <w:jc w:val="center"/>
        </w:trPr>
        <w:tc>
          <w:tcPr>
            <w:tcW w:w="988" w:type="dxa"/>
            <w:vMerge w:val="restart"/>
            <w:vAlign w:val="center"/>
          </w:tcPr>
          <w:p w14:paraId="74A85694" w14:textId="77777777" w:rsidR="003E6B53" w:rsidRDefault="00000000">
            <w:pPr>
              <w:pStyle w:val="afffffffffa"/>
            </w:pPr>
            <w:r>
              <w:rPr>
                <w:rFonts w:hint="eastAsia"/>
                <w:color w:val="000000"/>
                <w:szCs w:val="18"/>
              </w:rPr>
              <w:t xml:space="preserve">warn　</w:t>
            </w:r>
          </w:p>
        </w:tc>
        <w:tc>
          <w:tcPr>
            <w:tcW w:w="4110" w:type="dxa"/>
            <w:vAlign w:val="center"/>
          </w:tcPr>
          <w:p w14:paraId="74A85695" w14:textId="77777777" w:rsidR="003E6B53" w:rsidRDefault="00000000">
            <w:pPr>
              <w:pStyle w:val="afffffffffa"/>
            </w:pPr>
            <w:r>
              <w:rPr>
                <w:rFonts w:hint="eastAsia"/>
                <w:color w:val="000000"/>
                <w:szCs w:val="18"/>
              </w:rPr>
              <w:t>FLIGHT_MANEUVER_OCCURRED</w:t>
            </w:r>
          </w:p>
        </w:tc>
        <w:tc>
          <w:tcPr>
            <w:tcW w:w="2694" w:type="dxa"/>
            <w:vAlign w:val="center"/>
          </w:tcPr>
          <w:p w14:paraId="74A85696" w14:textId="77777777" w:rsidR="003E6B53" w:rsidRDefault="00000000">
            <w:pPr>
              <w:pStyle w:val="afffffffffa"/>
            </w:pPr>
            <w:r>
              <w:rPr>
                <w:rFonts w:hint="eastAsia"/>
                <w:color w:val="000000"/>
                <w:szCs w:val="18"/>
              </w:rPr>
              <w:t>发生飞行避让</w:t>
            </w:r>
          </w:p>
        </w:tc>
        <w:tc>
          <w:tcPr>
            <w:tcW w:w="1559" w:type="dxa"/>
          </w:tcPr>
          <w:p w14:paraId="74A85697" w14:textId="77777777" w:rsidR="003E6B53" w:rsidRDefault="00000000">
            <w:pPr>
              <w:pStyle w:val="afffffffffa"/>
              <w:rPr>
                <w:color w:val="000000"/>
                <w:szCs w:val="18"/>
              </w:rPr>
            </w:pPr>
            <w:r>
              <w:rPr>
                <w:rFonts w:hint="eastAsia"/>
                <w:color w:val="000000"/>
                <w:szCs w:val="18"/>
              </w:rPr>
              <w:t>否</w:t>
            </w:r>
          </w:p>
        </w:tc>
      </w:tr>
      <w:tr w:rsidR="003E6B53" w14:paraId="74A8569D" w14:textId="77777777">
        <w:trPr>
          <w:jc w:val="center"/>
        </w:trPr>
        <w:tc>
          <w:tcPr>
            <w:tcW w:w="988" w:type="dxa"/>
            <w:vMerge/>
            <w:vAlign w:val="center"/>
          </w:tcPr>
          <w:p w14:paraId="74A85699" w14:textId="77777777" w:rsidR="003E6B53" w:rsidRDefault="003E6B53">
            <w:pPr>
              <w:pStyle w:val="afffffffffa"/>
            </w:pPr>
          </w:p>
        </w:tc>
        <w:tc>
          <w:tcPr>
            <w:tcW w:w="4110" w:type="dxa"/>
            <w:vAlign w:val="center"/>
          </w:tcPr>
          <w:p w14:paraId="74A8569A" w14:textId="77777777" w:rsidR="003E6B53" w:rsidRDefault="00000000">
            <w:pPr>
              <w:pStyle w:val="afffffffffa"/>
            </w:pPr>
            <w:r>
              <w:rPr>
                <w:rFonts w:hint="eastAsia"/>
                <w:color w:val="000000"/>
                <w:szCs w:val="18"/>
              </w:rPr>
              <w:t>APPROACHING_FENCE</w:t>
            </w:r>
          </w:p>
        </w:tc>
        <w:tc>
          <w:tcPr>
            <w:tcW w:w="2694" w:type="dxa"/>
            <w:vAlign w:val="center"/>
          </w:tcPr>
          <w:p w14:paraId="74A8569B" w14:textId="77777777" w:rsidR="003E6B53" w:rsidRDefault="00000000">
            <w:pPr>
              <w:pStyle w:val="afffffffffa"/>
            </w:pPr>
            <w:r>
              <w:rPr>
                <w:rFonts w:hint="eastAsia"/>
                <w:color w:val="000000"/>
                <w:szCs w:val="18"/>
              </w:rPr>
              <w:t>靠近电子围栏</w:t>
            </w:r>
          </w:p>
        </w:tc>
        <w:tc>
          <w:tcPr>
            <w:tcW w:w="1559" w:type="dxa"/>
          </w:tcPr>
          <w:p w14:paraId="74A8569C" w14:textId="77777777" w:rsidR="003E6B53" w:rsidRDefault="00000000">
            <w:pPr>
              <w:pStyle w:val="afffffffffa"/>
              <w:rPr>
                <w:color w:val="000000"/>
                <w:szCs w:val="18"/>
              </w:rPr>
            </w:pPr>
            <w:r>
              <w:rPr>
                <w:rFonts w:hint="eastAsia"/>
                <w:color w:val="000000"/>
                <w:szCs w:val="18"/>
              </w:rPr>
              <w:t>否</w:t>
            </w:r>
          </w:p>
        </w:tc>
      </w:tr>
      <w:tr w:rsidR="003E6B53" w14:paraId="74A856A2" w14:textId="77777777">
        <w:trPr>
          <w:jc w:val="center"/>
        </w:trPr>
        <w:tc>
          <w:tcPr>
            <w:tcW w:w="988" w:type="dxa"/>
            <w:vMerge w:val="restart"/>
            <w:vAlign w:val="center"/>
          </w:tcPr>
          <w:p w14:paraId="74A8569E" w14:textId="77777777" w:rsidR="003E6B53" w:rsidRDefault="00000000">
            <w:pPr>
              <w:pStyle w:val="afffffffffa"/>
            </w:pPr>
            <w:r>
              <w:rPr>
                <w:rFonts w:hint="eastAsia"/>
                <w:color w:val="000000"/>
                <w:szCs w:val="18"/>
              </w:rPr>
              <w:t>error</w:t>
            </w:r>
          </w:p>
        </w:tc>
        <w:tc>
          <w:tcPr>
            <w:tcW w:w="4110" w:type="dxa"/>
            <w:vAlign w:val="center"/>
          </w:tcPr>
          <w:p w14:paraId="74A8569F" w14:textId="77777777" w:rsidR="003E6B53" w:rsidRDefault="00000000">
            <w:pPr>
              <w:pStyle w:val="afffffffffa"/>
            </w:pPr>
            <w:r>
              <w:rPr>
                <w:rFonts w:hint="eastAsia"/>
                <w:color w:val="000000"/>
                <w:szCs w:val="18"/>
              </w:rPr>
              <w:t>EXITING_FENCE</w:t>
            </w:r>
          </w:p>
        </w:tc>
        <w:tc>
          <w:tcPr>
            <w:tcW w:w="2694" w:type="dxa"/>
            <w:vAlign w:val="center"/>
          </w:tcPr>
          <w:p w14:paraId="74A856A0" w14:textId="77777777" w:rsidR="003E6B53" w:rsidRDefault="00000000">
            <w:pPr>
              <w:pStyle w:val="afffffffffa"/>
            </w:pPr>
            <w:r>
              <w:rPr>
                <w:rFonts w:hint="eastAsia"/>
                <w:color w:val="000000"/>
                <w:szCs w:val="18"/>
              </w:rPr>
              <w:t>超出电子围栏</w:t>
            </w:r>
          </w:p>
        </w:tc>
        <w:tc>
          <w:tcPr>
            <w:tcW w:w="1559" w:type="dxa"/>
          </w:tcPr>
          <w:p w14:paraId="74A856A1" w14:textId="77777777" w:rsidR="003E6B53" w:rsidRDefault="00000000">
            <w:pPr>
              <w:pStyle w:val="afffffffffa"/>
              <w:rPr>
                <w:color w:val="000000"/>
                <w:szCs w:val="18"/>
              </w:rPr>
            </w:pPr>
            <w:r>
              <w:rPr>
                <w:rFonts w:hint="eastAsia"/>
                <w:color w:val="000000"/>
                <w:szCs w:val="18"/>
              </w:rPr>
              <w:t>否</w:t>
            </w:r>
          </w:p>
        </w:tc>
      </w:tr>
      <w:tr w:rsidR="003E6B53" w14:paraId="74A856A7" w14:textId="77777777">
        <w:trPr>
          <w:jc w:val="center"/>
        </w:trPr>
        <w:tc>
          <w:tcPr>
            <w:tcW w:w="988" w:type="dxa"/>
            <w:vMerge/>
            <w:vAlign w:val="center"/>
          </w:tcPr>
          <w:p w14:paraId="74A856A3" w14:textId="77777777" w:rsidR="003E6B53" w:rsidRDefault="003E6B53">
            <w:pPr>
              <w:pStyle w:val="afffffffffa"/>
            </w:pPr>
          </w:p>
        </w:tc>
        <w:tc>
          <w:tcPr>
            <w:tcW w:w="4110" w:type="dxa"/>
            <w:vAlign w:val="center"/>
          </w:tcPr>
          <w:p w14:paraId="74A856A4" w14:textId="77777777" w:rsidR="003E6B53" w:rsidRDefault="00000000">
            <w:pPr>
              <w:pStyle w:val="afffffffffa"/>
            </w:pPr>
            <w:r>
              <w:rPr>
                <w:rFonts w:hint="eastAsia"/>
                <w:color w:val="000000"/>
                <w:szCs w:val="18"/>
              </w:rPr>
              <w:t>TAKEOFF_ERROR</w:t>
            </w:r>
          </w:p>
        </w:tc>
        <w:tc>
          <w:tcPr>
            <w:tcW w:w="2694" w:type="dxa"/>
            <w:vAlign w:val="center"/>
          </w:tcPr>
          <w:p w14:paraId="74A856A5" w14:textId="77777777" w:rsidR="003E6B53" w:rsidRDefault="00000000">
            <w:pPr>
              <w:pStyle w:val="afffffffffa"/>
            </w:pPr>
            <w:r>
              <w:rPr>
                <w:rFonts w:hint="eastAsia"/>
                <w:color w:val="000000"/>
                <w:szCs w:val="18"/>
              </w:rPr>
              <w:t>起飞命令执行错误</w:t>
            </w:r>
          </w:p>
        </w:tc>
        <w:tc>
          <w:tcPr>
            <w:tcW w:w="1559" w:type="dxa"/>
          </w:tcPr>
          <w:p w14:paraId="74A856A6" w14:textId="77777777" w:rsidR="003E6B53" w:rsidRDefault="00000000">
            <w:pPr>
              <w:pStyle w:val="afffffffffa"/>
              <w:rPr>
                <w:color w:val="000000"/>
                <w:szCs w:val="18"/>
              </w:rPr>
            </w:pPr>
            <w:r>
              <w:rPr>
                <w:rFonts w:hint="eastAsia"/>
                <w:color w:val="000000"/>
                <w:szCs w:val="18"/>
              </w:rPr>
              <w:t>否</w:t>
            </w:r>
          </w:p>
        </w:tc>
      </w:tr>
      <w:tr w:rsidR="003E6B53" w14:paraId="74A856AC" w14:textId="77777777">
        <w:trPr>
          <w:jc w:val="center"/>
        </w:trPr>
        <w:tc>
          <w:tcPr>
            <w:tcW w:w="988" w:type="dxa"/>
            <w:vMerge w:val="restart"/>
            <w:vAlign w:val="center"/>
          </w:tcPr>
          <w:p w14:paraId="74A856A8" w14:textId="77777777" w:rsidR="003E6B53" w:rsidRDefault="00000000">
            <w:pPr>
              <w:pStyle w:val="afffffffffa"/>
            </w:pPr>
            <w:r>
              <w:rPr>
                <w:rFonts w:hint="eastAsia"/>
                <w:color w:val="000000"/>
                <w:szCs w:val="18"/>
              </w:rPr>
              <w:t>fault</w:t>
            </w:r>
          </w:p>
        </w:tc>
        <w:tc>
          <w:tcPr>
            <w:tcW w:w="4110" w:type="dxa"/>
            <w:vAlign w:val="center"/>
          </w:tcPr>
          <w:p w14:paraId="74A856A9" w14:textId="77777777" w:rsidR="003E6B53" w:rsidRDefault="00000000">
            <w:pPr>
              <w:pStyle w:val="afffffffffa"/>
            </w:pPr>
            <w:r>
              <w:rPr>
                <w:rFonts w:hint="eastAsia"/>
                <w:color w:val="000000"/>
                <w:szCs w:val="18"/>
              </w:rPr>
              <w:t>MOTOR_FAULT</w:t>
            </w:r>
          </w:p>
        </w:tc>
        <w:tc>
          <w:tcPr>
            <w:tcW w:w="2694" w:type="dxa"/>
            <w:vAlign w:val="center"/>
          </w:tcPr>
          <w:p w14:paraId="74A856AA" w14:textId="77777777" w:rsidR="003E6B53" w:rsidRDefault="00000000">
            <w:pPr>
              <w:pStyle w:val="afffffffffa"/>
            </w:pPr>
            <w:r>
              <w:rPr>
                <w:rFonts w:hint="eastAsia"/>
                <w:color w:val="000000"/>
                <w:szCs w:val="18"/>
              </w:rPr>
              <w:t>电机故障</w:t>
            </w:r>
          </w:p>
        </w:tc>
        <w:tc>
          <w:tcPr>
            <w:tcW w:w="1559" w:type="dxa"/>
          </w:tcPr>
          <w:p w14:paraId="74A856AB" w14:textId="77777777" w:rsidR="003E6B53" w:rsidRDefault="00000000">
            <w:pPr>
              <w:pStyle w:val="afffffffffa"/>
              <w:rPr>
                <w:color w:val="000000"/>
                <w:szCs w:val="18"/>
              </w:rPr>
            </w:pPr>
            <w:r>
              <w:rPr>
                <w:rFonts w:hint="eastAsia"/>
                <w:color w:val="000000"/>
                <w:szCs w:val="18"/>
              </w:rPr>
              <w:t>否</w:t>
            </w:r>
          </w:p>
        </w:tc>
      </w:tr>
      <w:tr w:rsidR="003E6B53" w14:paraId="74A856B1" w14:textId="77777777">
        <w:trPr>
          <w:jc w:val="center"/>
        </w:trPr>
        <w:tc>
          <w:tcPr>
            <w:tcW w:w="988" w:type="dxa"/>
            <w:vMerge/>
            <w:vAlign w:val="center"/>
          </w:tcPr>
          <w:p w14:paraId="74A856AD" w14:textId="77777777" w:rsidR="003E6B53" w:rsidRDefault="003E6B53">
            <w:pPr>
              <w:pStyle w:val="afffffffffa"/>
            </w:pPr>
          </w:p>
        </w:tc>
        <w:tc>
          <w:tcPr>
            <w:tcW w:w="4110" w:type="dxa"/>
            <w:vAlign w:val="center"/>
          </w:tcPr>
          <w:p w14:paraId="74A856AE" w14:textId="77777777" w:rsidR="003E6B53" w:rsidRDefault="00000000">
            <w:pPr>
              <w:pStyle w:val="afffffffffa"/>
            </w:pPr>
            <w:r>
              <w:rPr>
                <w:rFonts w:hint="eastAsia"/>
                <w:color w:val="000000"/>
                <w:szCs w:val="18"/>
              </w:rPr>
              <w:t>SENSOR_FAULT</w:t>
            </w:r>
          </w:p>
        </w:tc>
        <w:tc>
          <w:tcPr>
            <w:tcW w:w="2694" w:type="dxa"/>
            <w:vAlign w:val="center"/>
          </w:tcPr>
          <w:p w14:paraId="74A856AF" w14:textId="77777777" w:rsidR="003E6B53" w:rsidRDefault="00000000">
            <w:pPr>
              <w:pStyle w:val="afffffffffa"/>
            </w:pPr>
            <w:r>
              <w:rPr>
                <w:rFonts w:hint="eastAsia"/>
                <w:color w:val="000000"/>
                <w:szCs w:val="18"/>
              </w:rPr>
              <w:t>传感器故障</w:t>
            </w:r>
          </w:p>
        </w:tc>
        <w:tc>
          <w:tcPr>
            <w:tcW w:w="1559" w:type="dxa"/>
          </w:tcPr>
          <w:p w14:paraId="74A856B0" w14:textId="77777777" w:rsidR="003E6B53" w:rsidRDefault="00000000">
            <w:pPr>
              <w:pStyle w:val="afffffffffa"/>
              <w:rPr>
                <w:color w:val="000000"/>
                <w:szCs w:val="18"/>
              </w:rPr>
            </w:pPr>
            <w:r>
              <w:rPr>
                <w:rFonts w:hint="eastAsia"/>
                <w:color w:val="000000"/>
                <w:szCs w:val="18"/>
              </w:rPr>
              <w:t>否</w:t>
            </w:r>
          </w:p>
        </w:tc>
      </w:tr>
      <w:tr w:rsidR="003E6B53" w14:paraId="74A856B6" w14:textId="77777777">
        <w:trPr>
          <w:jc w:val="center"/>
        </w:trPr>
        <w:tc>
          <w:tcPr>
            <w:tcW w:w="988" w:type="dxa"/>
            <w:vMerge/>
            <w:vAlign w:val="center"/>
          </w:tcPr>
          <w:p w14:paraId="74A856B2" w14:textId="77777777" w:rsidR="003E6B53" w:rsidRDefault="003E6B53">
            <w:pPr>
              <w:pStyle w:val="afffffffffa"/>
            </w:pPr>
          </w:p>
        </w:tc>
        <w:tc>
          <w:tcPr>
            <w:tcW w:w="4110" w:type="dxa"/>
            <w:vAlign w:val="center"/>
          </w:tcPr>
          <w:p w14:paraId="74A856B3" w14:textId="77777777" w:rsidR="003E6B53" w:rsidRDefault="00000000">
            <w:pPr>
              <w:pStyle w:val="afffffffffa"/>
            </w:pPr>
            <w:r>
              <w:rPr>
                <w:rFonts w:hint="eastAsia"/>
                <w:color w:val="000000"/>
                <w:szCs w:val="18"/>
              </w:rPr>
              <w:t>FLIGHT_CONTROLLER_COMMUNICATION_FAULT</w:t>
            </w:r>
          </w:p>
        </w:tc>
        <w:tc>
          <w:tcPr>
            <w:tcW w:w="2694" w:type="dxa"/>
            <w:vAlign w:val="center"/>
          </w:tcPr>
          <w:p w14:paraId="74A856B4" w14:textId="77777777" w:rsidR="003E6B53" w:rsidRDefault="00000000">
            <w:pPr>
              <w:pStyle w:val="afffffffffa"/>
            </w:pPr>
            <w:r>
              <w:rPr>
                <w:rFonts w:hint="eastAsia"/>
                <w:color w:val="000000"/>
                <w:szCs w:val="18"/>
              </w:rPr>
              <w:t>与飞控通信故障</w:t>
            </w:r>
          </w:p>
        </w:tc>
        <w:tc>
          <w:tcPr>
            <w:tcW w:w="1559" w:type="dxa"/>
          </w:tcPr>
          <w:p w14:paraId="74A856B5" w14:textId="77777777" w:rsidR="003E6B53" w:rsidRDefault="00000000">
            <w:pPr>
              <w:pStyle w:val="afffffffffa"/>
              <w:rPr>
                <w:color w:val="000000"/>
                <w:szCs w:val="18"/>
              </w:rPr>
            </w:pPr>
            <w:r>
              <w:rPr>
                <w:rFonts w:hint="eastAsia"/>
                <w:color w:val="000000"/>
                <w:szCs w:val="18"/>
              </w:rPr>
              <w:t>否</w:t>
            </w:r>
          </w:p>
        </w:tc>
      </w:tr>
      <w:tr w:rsidR="003E6B53" w14:paraId="74A856BB" w14:textId="77777777">
        <w:trPr>
          <w:jc w:val="center"/>
        </w:trPr>
        <w:tc>
          <w:tcPr>
            <w:tcW w:w="988" w:type="dxa"/>
            <w:vMerge/>
            <w:vAlign w:val="center"/>
          </w:tcPr>
          <w:p w14:paraId="74A856B7" w14:textId="77777777" w:rsidR="003E6B53" w:rsidRDefault="003E6B53">
            <w:pPr>
              <w:pStyle w:val="afffffffffa"/>
            </w:pPr>
          </w:p>
        </w:tc>
        <w:tc>
          <w:tcPr>
            <w:tcW w:w="4110" w:type="dxa"/>
            <w:vAlign w:val="center"/>
          </w:tcPr>
          <w:p w14:paraId="74A856B8" w14:textId="77777777" w:rsidR="003E6B53" w:rsidRDefault="00000000">
            <w:pPr>
              <w:pStyle w:val="afffffffffa"/>
            </w:pPr>
            <w:r>
              <w:rPr>
                <w:rFonts w:hint="eastAsia"/>
                <w:color w:val="000000"/>
                <w:szCs w:val="18"/>
              </w:rPr>
              <w:t>LOW_BATTERY</w:t>
            </w:r>
          </w:p>
        </w:tc>
        <w:tc>
          <w:tcPr>
            <w:tcW w:w="2694" w:type="dxa"/>
            <w:vAlign w:val="center"/>
          </w:tcPr>
          <w:p w14:paraId="74A856B9" w14:textId="77777777" w:rsidR="003E6B53" w:rsidRDefault="00000000">
            <w:pPr>
              <w:pStyle w:val="afffffffffa"/>
            </w:pPr>
            <w:r>
              <w:rPr>
                <w:rFonts w:hint="eastAsia"/>
                <w:color w:val="000000"/>
                <w:szCs w:val="18"/>
              </w:rPr>
              <w:t>飞机电量低</w:t>
            </w:r>
          </w:p>
        </w:tc>
        <w:tc>
          <w:tcPr>
            <w:tcW w:w="1559" w:type="dxa"/>
          </w:tcPr>
          <w:p w14:paraId="74A856BA" w14:textId="77777777" w:rsidR="003E6B53" w:rsidRDefault="00000000">
            <w:pPr>
              <w:pStyle w:val="afffffffffa"/>
              <w:rPr>
                <w:color w:val="000000"/>
                <w:szCs w:val="18"/>
              </w:rPr>
            </w:pPr>
            <w:r>
              <w:rPr>
                <w:rFonts w:hint="eastAsia"/>
                <w:color w:val="000000"/>
                <w:szCs w:val="18"/>
              </w:rPr>
              <w:t>是</w:t>
            </w:r>
          </w:p>
        </w:tc>
      </w:tr>
      <w:tr w:rsidR="003E6B53" w14:paraId="74A856C0" w14:textId="77777777">
        <w:trPr>
          <w:jc w:val="center"/>
        </w:trPr>
        <w:tc>
          <w:tcPr>
            <w:tcW w:w="988" w:type="dxa"/>
            <w:vMerge/>
            <w:vAlign w:val="center"/>
          </w:tcPr>
          <w:p w14:paraId="74A856BC" w14:textId="77777777" w:rsidR="003E6B53" w:rsidRDefault="003E6B53">
            <w:pPr>
              <w:pStyle w:val="afffffffffa"/>
            </w:pPr>
          </w:p>
        </w:tc>
        <w:tc>
          <w:tcPr>
            <w:tcW w:w="4110" w:type="dxa"/>
            <w:vAlign w:val="center"/>
          </w:tcPr>
          <w:p w14:paraId="74A856BD" w14:textId="77777777" w:rsidR="003E6B53" w:rsidRDefault="00000000">
            <w:pPr>
              <w:pStyle w:val="afffffffffa"/>
            </w:pPr>
            <w:r>
              <w:rPr>
                <w:rFonts w:hint="eastAsia"/>
                <w:color w:val="000000"/>
                <w:szCs w:val="18"/>
              </w:rPr>
              <w:t>STORAGE_SPACE_INSUFFICIENT</w:t>
            </w:r>
          </w:p>
        </w:tc>
        <w:tc>
          <w:tcPr>
            <w:tcW w:w="2694" w:type="dxa"/>
            <w:vAlign w:val="center"/>
          </w:tcPr>
          <w:p w14:paraId="74A856BE" w14:textId="77777777" w:rsidR="003E6B53" w:rsidRDefault="00000000">
            <w:pPr>
              <w:pStyle w:val="afffffffffa"/>
            </w:pPr>
            <w:r>
              <w:rPr>
                <w:rFonts w:hint="eastAsia"/>
                <w:color w:val="000000"/>
                <w:szCs w:val="18"/>
              </w:rPr>
              <w:t>终端存储空间不足</w:t>
            </w:r>
          </w:p>
        </w:tc>
        <w:tc>
          <w:tcPr>
            <w:tcW w:w="1559" w:type="dxa"/>
          </w:tcPr>
          <w:p w14:paraId="74A856BF" w14:textId="77777777" w:rsidR="003E6B53" w:rsidRDefault="00000000">
            <w:pPr>
              <w:pStyle w:val="afffffffffa"/>
              <w:rPr>
                <w:color w:val="000000"/>
                <w:szCs w:val="18"/>
              </w:rPr>
            </w:pPr>
            <w:r>
              <w:rPr>
                <w:rFonts w:hint="eastAsia"/>
                <w:color w:val="000000"/>
                <w:szCs w:val="18"/>
              </w:rPr>
              <w:t>否</w:t>
            </w:r>
          </w:p>
        </w:tc>
      </w:tr>
      <w:tr w:rsidR="003E6B53" w14:paraId="74A856C5" w14:textId="77777777">
        <w:trPr>
          <w:jc w:val="center"/>
        </w:trPr>
        <w:tc>
          <w:tcPr>
            <w:tcW w:w="988" w:type="dxa"/>
            <w:vMerge/>
            <w:vAlign w:val="center"/>
          </w:tcPr>
          <w:p w14:paraId="74A856C1" w14:textId="77777777" w:rsidR="003E6B53" w:rsidRDefault="003E6B53">
            <w:pPr>
              <w:pStyle w:val="afffffffffa"/>
            </w:pPr>
          </w:p>
        </w:tc>
        <w:tc>
          <w:tcPr>
            <w:tcW w:w="4110" w:type="dxa"/>
            <w:vAlign w:val="center"/>
          </w:tcPr>
          <w:p w14:paraId="74A856C2" w14:textId="77777777" w:rsidR="003E6B53" w:rsidRDefault="00000000">
            <w:pPr>
              <w:pStyle w:val="afffffffffa"/>
            </w:pPr>
            <w:r>
              <w:rPr>
                <w:rFonts w:hint="eastAsia"/>
                <w:color w:val="000000"/>
                <w:szCs w:val="18"/>
              </w:rPr>
              <w:t>MOTOR_UNLOCK_FAILED</w:t>
            </w:r>
          </w:p>
        </w:tc>
        <w:tc>
          <w:tcPr>
            <w:tcW w:w="2694" w:type="dxa"/>
            <w:vAlign w:val="center"/>
          </w:tcPr>
          <w:p w14:paraId="74A856C3" w14:textId="77777777" w:rsidR="003E6B53" w:rsidRDefault="00000000">
            <w:pPr>
              <w:pStyle w:val="afffffffffa"/>
            </w:pPr>
            <w:r>
              <w:rPr>
                <w:rFonts w:hint="eastAsia"/>
                <w:color w:val="000000"/>
                <w:szCs w:val="18"/>
              </w:rPr>
              <w:t>电机解锁失败</w:t>
            </w:r>
          </w:p>
        </w:tc>
        <w:tc>
          <w:tcPr>
            <w:tcW w:w="1559" w:type="dxa"/>
          </w:tcPr>
          <w:p w14:paraId="74A856C4" w14:textId="77777777" w:rsidR="003E6B53" w:rsidRDefault="00000000">
            <w:pPr>
              <w:pStyle w:val="afffffffffa"/>
              <w:rPr>
                <w:color w:val="000000"/>
                <w:szCs w:val="18"/>
              </w:rPr>
            </w:pPr>
            <w:r>
              <w:rPr>
                <w:rFonts w:hint="eastAsia"/>
                <w:color w:val="000000"/>
                <w:szCs w:val="18"/>
              </w:rPr>
              <w:t>否</w:t>
            </w:r>
          </w:p>
        </w:tc>
      </w:tr>
      <w:tr w:rsidR="003E6B53" w14:paraId="74A856CA" w14:textId="77777777">
        <w:trPr>
          <w:jc w:val="center"/>
        </w:trPr>
        <w:tc>
          <w:tcPr>
            <w:tcW w:w="988" w:type="dxa"/>
            <w:vMerge/>
            <w:vAlign w:val="center"/>
          </w:tcPr>
          <w:p w14:paraId="74A856C6" w14:textId="77777777" w:rsidR="003E6B53" w:rsidRDefault="003E6B53">
            <w:pPr>
              <w:pStyle w:val="afffffffffa"/>
            </w:pPr>
          </w:p>
        </w:tc>
        <w:tc>
          <w:tcPr>
            <w:tcW w:w="4110" w:type="dxa"/>
            <w:vAlign w:val="center"/>
          </w:tcPr>
          <w:p w14:paraId="74A856C7" w14:textId="77777777" w:rsidR="003E6B53" w:rsidRDefault="00000000">
            <w:pPr>
              <w:pStyle w:val="afffffffffa"/>
            </w:pPr>
            <w:r>
              <w:rPr>
                <w:rFonts w:hint="eastAsia"/>
                <w:color w:val="000000"/>
                <w:szCs w:val="18"/>
              </w:rPr>
              <w:t>UNKNOWN_EXCEPTION</w:t>
            </w:r>
          </w:p>
        </w:tc>
        <w:tc>
          <w:tcPr>
            <w:tcW w:w="2694" w:type="dxa"/>
            <w:vAlign w:val="center"/>
          </w:tcPr>
          <w:p w14:paraId="74A856C8" w14:textId="77777777" w:rsidR="003E6B53" w:rsidRDefault="00000000">
            <w:pPr>
              <w:pStyle w:val="afffffffffa"/>
            </w:pPr>
            <w:r>
              <w:rPr>
                <w:rFonts w:hint="eastAsia"/>
                <w:color w:val="000000"/>
                <w:szCs w:val="18"/>
              </w:rPr>
              <w:t>未知异常</w:t>
            </w:r>
          </w:p>
        </w:tc>
        <w:tc>
          <w:tcPr>
            <w:tcW w:w="1559" w:type="dxa"/>
          </w:tcPr>
          <w:p w14:paraId="74A856C9" w14:textId="77777777" w:rsidR="003E6B53" w:rsidRDefault="00000000">
            <w:pPr>
              <w:pStyle w:val="afffffffffa"/>
              <w:rPr>
                <w:color w:val="000000"/>
                <w:szCs w:val="18"/>
              </w:rPr>
            </w:pPr>
            <w:r>
              <w:rPr>
                <w:rFonts w:hint="eastAsia"/>
                <w:color w:val="000000"/>
                <w:szCs w:val="18"/>
              </w:rPr>
              <w:t>否</w:t>
            </w:r>
          </w:p>
        </w:tc>
      </w:tr>
      <w:tr w:rsidR="003E6B53" w14:paraId="74A856CF" w14:textId="77777777">
        <w:trPr>
          <w:jc w:val="center"/>
        </w:trPr>
        <w:tc>
          <w:tcPr>
            <w:tcW w:w="988" w:type="dxa"/>
            <w:vMerge/>
            <w:vAlign w:val="center"/>
          </w:tcPr>
          <w:p w14:paraId="74A856CB" w14:textId="77777777" w:rsidR="003E6B53" w:rsidRDefault="003E6B53">
            <w:pPr>
              <w:pStyle w:val="afffffffffa"/>
            </w:pPr>
          </w:p>
        </w:tc>
        <w:tc>
          <w:tcPr>
            <w:tcW w:w="4110" w:type="dxa"/>
            <w:vAlign w:val="center"/>
          </w:tcPr>
          <w:p w14:paraId="74A856CC" w14:textId="77777777" w:rsidR="003E6B53" w:rsidRDefault="00000000">
            <w:pPr>
              <w:pStyle w:val="afffffffffa"/>
            </w:pPr>
            <w:r>
              <w:rPr>
                <w:rFonts w:hint="eastAsia"/>
                <w:color w:val="000000"/>
                <w:szCs w:val="18"/>
              </w:rPr>
              <w:t>GPS_POSITIONING_FAULT</w:t>
            </w:r>
          </w:p>
        </w:tc>
        <w:tc>
          <w:tcPr>
            <w:tcW w:w="2694" w:type="dxa"/>
            <w:vAlign w:val="center"/>
          </w:tcPr>
          <w:p w14:paraId="74A856CD" w14:textId="77777777" w:rsidR="003E6B53" w:rsidRDefault="00000000">
            <w:pPr>
              <w:pStyle w:val="afffffffffa"/>
            </w:pPr>
            <w:r>
              <w:rPr>
                <w:rFonts w:hint="eastAsia"/>
                <w:color w:val="000000"/>
                <w:szCs w:val="18"/>
              </w:rPr>
              <w:t>GPS定位异常</w:t>
            </w:r>
          </w:p>
        </w:tc>
        <w:tc>
          <w:tcPr>
            <w:tcW w:w="1559" w:type="dxa"/>
          </w:tcPr>
          <w:p w14:paraId="74A856CE" w14:textId="77777777" w:rsidR="003E6B53" w:rsidRDefault="00000000">
            <w:pPr>
              <w:pStyle w:val="afffffffffa"/>
              <w:rPr>
                <w:color w:val="000000"/>
                <w:szCs w:val="18"/>
              </w:rPr>
            </w:pPr>
            <w:r>
              <w:rPr>
                <w:rFonts w:hint="eastAsia"/>
                <w:color w:val="000000"/>
                <w:szCs w:val="18"/>
              </w:rPr>
              <w:t>是</w:t>
            </w:r>
          </w:p>
        </w:tc>
      </w:tr>
      <w:tr w:rsidR="003E6B53" w14:paraId="74A856D4" w14:textId="77777777">
        <w:trPr>
          <w:jc w:val="center"/>
        </w:trPr>
        <w:tc>
          <w:tcPr>
            <w:tcW w:w="988" w:type="dxa"/>
            <w:vMerge/>
            <w:vAlign w:val="center"/>
          </w:tcPr>
          <w:p w14:paraId="74A856D0" w14:textId="77777777" w:rsidR="003E6B53" w:rsidRDefault="003E6B53">
            <w:pPr>
              <w:pStyle w:val="afffffffffa"/>
            </w:pPr>
          </w:p>
        </w:tc>
        <w:tc>
          <w:tcPr>
            <w:tcW w:w="4110" w:type="dxa"/>
            <w:vAlign w:val="center"/>
          </w:tcPr>
          <w:p w14:paraId="74A856D1" w14:textId="77777777" w:rsidR="003E6B53" w:rsidRDefault="00000000">
            <w:pPr>
              <w:pStyle w:val="afffffffffa"/>
            </w:pPr>
            <w:r>
              <w:rPr>
                <w:rFonts w:hint="eastAsia"/>
                <w:color w:val="000000"/>
                <w:szCs w:val="18"/>
              </w:rPr>
              <w:t>RTK_LOCK_FAULT</w:t>
            </w:r>
          </w:p>
        </w:tc>
        <w:tc>
          <w:tcPr>
            <w:tcW w:w="2694" w:type="dxa"/>
            <w:vAlign w:val="center"/>
          </w:tcPr>
          <w:p w14:paraId="74A856D2" w14:textId="77777777" w:rsidR="003E6B53" w:rsidRDefault="00000000">
            <w:pPr>
              <w:pStyle w:val="afffffffffa"/>
            </w:pPr>
            <w:r>
              <w:rPr>
                <w:rFonts w:hint="eastAsia"/>
                <w:color w:val="000000"/>
                <w:szCs w:val="18"/>
              </w:rPr>
              <w:t>RTK锁定异常</w:t>
            </w:r>
          </w:p>
        </w:tc>
        <w:tc>
          <w:tcPr>
            <w:tcW w:w="1559" w:type="dxa"/>
          </w:tcPr>
          <w:p w14:paraId="74A856D3" w14:textId="77777777" w:rsidR="003E6B53" w:rsidRDefault="00000000">
            <w:pPr>
              <w:pStyle w:val="afffffffffa"/>
              <w:rPr>
                <w:color w:val="000000"/>
                <w:szCs w:val="18"/>
              </w:rPr>
            </w:pPr>
            <w:r>
              <w:rPr>
                <w:rFonts w:hint="eastAsia"/>
                <w:color w:val="000000"/>
                <w:szCs w:val="18"/>
              </w:rPr>
              <w:t>否</w:t>
            </w:r>
          </w:p>
        </w:tc>
      </w:tr>
      <w:tr w:rsidR="003E6B53" w14:paraId="74A856D9" w14:textId="77777777">
        <w:trPr>
          <w:jc w:val="center"/>
        </w:trPr>
        <w:tc>
          <w:tcPr>
            <w:tcW w:w="988" w:type="dxa"/>
            <w:vMerge/>
            <w:vAlign w:val="center"/>
          </w:tcPr>
          <w:p w14:paraId="74A856D5" w14:textId="77777777" w:rsidR="003E6B53" w:rsidRDefault="003E6B53">
            <w:pPr>
              <w:pStyle w:val="afffffffffa"/>
            </w:pPr>
          </w:p>
        </w:tc>
        <w:tc>
          <w:tcPr>
            <w:tcW w:w="4110" w:type="dxa"/>
            <w:vAlign w:val="center"/>
          </w:tcPr>
          <w:p w14:paraId="74A856D6" w14:textId="77777777" w:rsidR="003E6B53" w:rsidRDefault="00000000">
            <w:pPr>
              <w:pStyle w:val="afffffffffa"/>
            </w:pPr>
            <w:r>
              <w:rPr>
                <w:rFonts w:hint="eastAsia"/>
                <w:color w:val="000000"/>
                <w:szCs w:val="18"/>
              </w:rPr>
              <w:t>EMERGENCY_LANDING_OCCURRED</w:t>
            </w:r>
          </w:p>
        </w:tc>
        <w:tc>
          <w:tcPr>
            <w:tcW w:w="2694" w:type="dxa"/>
            <w:vAlign w:val="center"/>
          </w:tcPr>
          <w:p w14:paraId="74A856D7" w14:textId="77777777" w:rsidR="003E6B53" w:rsidRDefault="00000000">
            <w:pPr>
              <w:pStyle w:val="afffffffffa"/>
            </w:pPr>
            <w:r>
              <w:rPr>
                <w:rFonts w:hint="eastAsia"/>
                <w:color w:val="000000"/>
                <w:szCs w:val="18"/>
              </w:rPr>
              <w:t>飞机迫降</w:t>
            </w:r>
          </w:p>
        </w:tc>
        <w:tc>
          <w:tcPr>
            <w:tcW w:w="1559" w:type="dxa"/>
          </w:tcPr>
          <w:p w14:paraId="74A856D8" w14:textId="77777777" w:rsidR="003E6B53" w:rsidRDefault="00000000">
            <w:pPr>
              <w:pStyle w:val="afffffffffa"/>
              <w:rPr>
                <w:color w:val="000000"/>
                <w:szCs w:val="18"/>
              </w:rPr>
            </w:pPr>
            <w:r>
              <w:rPr>
                <w:rFonts w:hint="eastAsia"/>
                <w:color w:val="000000"/>
                <w:szCs w:val="18"/>
              </w:rPr>
              <w:t>否</w:t>
            </w:r>
          </w:p>
        </w:tc>
      </w:tr>
    </w:tbl>
    <w:p w14:paraId="74A856DA" w14:textId="77777777" w:rsidR="003E6B53" w:rsidRDefault="003E6B53">
      <w:pPr>
        <w:pStyle w:val="afffff6"/>
        <w:ind w:firstLine="420"/>
      </w:pPr>
    </w:p>
    <w:p w14:paraId="74A856DB" w14:textId="77777777" w:rsidR="003E6B53" w:rsidRDefault="00000000">
      <w:pPr>
        <w:pStyle w:val="affe"/>
        <w:spacing w:before="120" w:after="120"/>
      </w:pPr>
      <w:r>
        <w:rPr>
          <w:rFonts w:hint="eastAsia"/>
        </w:rPr>
        <w:t>消息参数格式设计</w:t>
      </w:r>
    </w:p>
    <w:p w14:paraId="74A856DC" w14:textId="77777777" w:rsidR="003E6B53" w:rsidRDefault="00000000">
      <w:pPr>
        <w:pStyle w:val="afffff6"/>
        <w:ind w:firstLine="420"/>
      </w:pPr>
      <w:r>
        <w:rPr>
          <w:rFonts w:hint="eastAsia"/>
        </w:rPr>
        <w:lastRenderedPageBreak/>
        <w:t>事件上报消息中消息体（data）的“params”参数格式设计见表8。</w:t>
      </w:r>
    </w:p>
    <w:p w14:paraId="74A856DD" w14:textId="77777777" w:rsidR="003E6B53" w:rsidRDefault="00000000">
      <w:pPr>
        <w:pStyle w:val="aff2"/>
        <w:spacing w:before="120" w:after="120"/>
      </w:pPr>
      <w:r>
        <w:rPr>
          <w:rFonts w:hint="eastAsia"/>
        </w:rPr>
        <w:t>事件上报消息参数格式表</w:t>
      </w:r>
    </w:p>
    <w:tbl>
      <w:tblPr>
        <w:tblStyle w:val="affff7"/>
        <w:tblW w:w="9351" w:type="dxa"/>
        <w:tblLayout w:type="fixed"/>
        <w:tblLook w:val="04A0" w:firstRow="1" w:lastRow="0" w:firstColumn="1" w:lastColumn="0" w:noHBand="0" w:noVBand="1"/>
      </w:tblPr>
      <w:tblGrid>
        <w:gridCol w:w="1129"/>
        <w:gridCol w:w="2016"/>
        <w:gridCol w:w="1096"/>
        <w:gridCol w:w="772"/>
        <w:gridCol w:w="4338"/>
      </w:tblGrid>
      <w:tr w:rsidR="003E6B53" w14:paraId="74A856E3" w14:textId="77777777">
        <w:tc>
          <w:tcPr>
            <w:tcW w:w="1129" w:type="dxa"/>
            <w:shd w:val="clear" w:color="auto" w:fill="F2F2F2" w:themeFill="background1" w:themeFillShade="F2"/>
            <w:vAlign w:val="center"/>
          </w:tcPr>
          <w:p w14:paraId="74A856DE" w14:textId="77777777" w:rsidR="003E6B53" w:rsidRDefault="00000000">
            <w:pPr>
              <w:pStyle w:val="afffffffffa"/>
            </w:pPr>
            <w:r>
              <w:rPr>
                <w:rFonts w:hint="eastAsia"/>
              </w:rPr>
              <w:t>参数名称</w:t>
            </w:r>
          </w:p>
        </w:tc>
        <w:tc>
          <w:tcPr>
            <w:tcW w:w="2016" w:type="dxa"/>
            <w:shd w:val="clear" w:color="auto" w:fill="F2F2F2" w:themeFill="background1" w:themeFillShade="F2"/>
            <w:vAlign w:val="center"/>
          </w:tcPr>
          <w:p w14:paraId="74A856DF" w14:textId="77777777" w:rsidR="003E6B53" w:rsidRDefault="00000000">
            <w:pPr>
              <w:pStyle w:val="afffffffffa"/>
            </w:pPr>
            <w:r>
              <w:rPr>
                <w:rFonts w:hint="eastAsia"/>
              </w:rPr>
              <w:t>参数含义</w:t>
            </w:r>
          </w:p>
        </w:tc>
        <w:tc>
          <w:tcPr>
            <w:tcW w:w="1096" w:type="dxa"/>
            <w:shd w:val="clear" w:color="auto" w:fill="F2F2F2" w:themeFill="background1" w:themeFillShade="F2"/>
            <w:vAlign w:val="center"/>
          </w:tcPr>
          <w:p w14:paraId="74A856E0" w14:textId="77777777" w:rsidR="003E6B53" w:rsidRDefault="00000000">
            <w:pPr>
              <w:pStyle w:val="afffffffffa"/>
            </w:pPr>
            <w:r>
              <w:rPr>
                <w:rFonts w:hint="eastAsia"/>
              </w:rPr>
              <w:t>数据类型</w:t>
            </w:r>
          </w:p>
        </w:tc>
        <w:tc>
          <w:tcPr>
            <w:tcW w:w="772" w:type="dxa"/>
            <w:shd w:val="clear" w:color="auto" w:fill="F2F2F2" w:themeFill="background1" w:themeFillShade="F2"/>
            <w:vAlign w:val="center"/>
          </w:tcPr>
          <w:p w14:paraId="74A856E1" w14:textId="77777777" w:rsidR="003E6B53" w:rsidRDefault="00000000">
            <w:pPr>
              <w:pStyle w:val="afffffffffa"/>
            </w:pPr>
            <w:r>
              <w:rPr>
                <w:rFonts w:hint="eastAsia"/>
              </w:rPr>
              <w:t>单位</w:t>
            </w:r>
          </w:p>
        </w:tc>
        <w:tc>
          <w:tcPr>
            <w:tcW w:w="4338" w:type="dxa"/>
            <w:shd w:val="clear" w:color="auto" w:fill="F2F2F2" w:themeFill="background1" w:themeFillShade="F2"/>
            <w:vAlign w:val="center"/>
          </w:tcPr>
          <w:p w14:paraId="74A856E2" w14:textId="77777777" w:rsidR="003E6B53" w:rsidRDefault="00000000">
            <w:pPr>
              <w:pStyle w:val="afffffffffa"/>
              <w:rPr>
                <w:highlight w:val="yellow"/>
              </w:rPr>
            </w:pPr>
            <w:r>
              <w:rPr>
                <w:rFonts w:hint="eastAsia"/>
              </w:rPr>
              <w:t>数据约束</w:t>
            </w:r>
          </w:p>
        </w:tc>
      </w:tr>
      <w:tr w:rsidR="003E6B53" w14:paraId="74A856E5" w14:textId="77777777">
        <w:tc>
          <w:tcPr>
            <w:tcW w:w="9351" w:type="dxa"/>
            <w:gridSpan w:val="5"/>
            <w:vAlign w:val="center"/>
          </w:tcPr>
          <w:p w14:paraId="74A856E4" w14:textId="77777777" w:rsidR="003E6B53" w:rsidRDefault="00000000">
            <w:pPr>
              <w:pStyle w:val="afffffffffa"/>
              <w:jc w:val="left"/>
            </w:pPr>
            <w:proofErr w:type="spellStart"/>
            <w:r>
              <w:rPr>
                <w:rFonts w:hint="eastAsia"/>
              </w:rPr>
              <w:t>data.</w:t>
            </w:r>
            <w:r>
              <w:t>funcName</w:t>
            </w:r>
            <w:proofErr w:type="spellEnd"/>
            <w:r>
              <w:rPr>
                <w:rFonts w:hint="eastAsia"/>
              </w:rPr>
              <w:t xml:space="preserve"> = “</w:t>
            </w:r>
            <w:r>
              <w:t>CMD_RECEIVED</w:t>
            </w:r>
            <w:r>
              <w:t>”</w:t>
            </w:r>
          </w:p>
        </w:tc>
      </w:tr>
      <w:tr w:rsidR="003E6B53" w14:paraId="74A856EB" w14:textId="77777777">
        <w:tc>
          <w:tcPr>
            <w:tcW w:w="1129" w:type="dxa"/>
            <w:vAlign w:val="center"/>
          </w:tcPr>
          <w:p w14:paraId="74A856E6" w14:textId="77777777" w:rsidR="003E6B53" w:rsidRDefault="00000000">
            <w:pPr>
              <w:pStyle w:val="afffffffffa"/>
            </w:pPr>
            <w:r>
              <w:rPr>
                <w:rFonts w:hint="eastAsia"/>
              </w:rPr>
              <w:t>detail</w:t>
            </w:r>
          </w:p>
        </w:tc>
        <w:tc>
          <w:tcPr>
            <w:tcW w:w="2016" w:type="dxa"/>
            <w:vAlign w:val="center"/>
          </w:tcPr>
          <w:p w14:paraId="74A856E7" w14:textId="77777777" w:rsidR="003E6B53" w:rsidRDefault="00000000">
            <w:pPr>
              <w:pStyle w:val="afffffffffa"/>
            </w:pPr>
            <w:r>
              <w:rPr>
                <w:rFonts w:hint="eastAsia"/>
              </w:rPr>
              <w:t>应答指令名称</w:t>
            </w:r>
          </w:p>
        </w:tc>
        <w:tc>
          <w:tcPr>
            <w:tcW w:w="1096" w:type="dxa"/>
            <w:vAlign w:val="center"/>
          </w:tcPr>
          <w:p w14:paraId="74A856E8" w14:textId="77777777" w:rsidR="003E6B53" w:rsidRDefault="00000000">
            <w:pPr>
              <w:pStyle w:val="afffffffffa"/>
            </w:pPr>
            <w:r>
              <w:rPr>
                <w:rFonts w:hint="eastAsia"/>
              </w:rPr>
              <w:t>String</w:t>
            </w:r>
          </w:p>
        </w:tc>
        <w:tc>
          <w:tcPr>
            <w:tcW w:w="772" w:type="dxa"/>
            <w:vAlign w:val="center"/>
          </w:tcPr>
          <w:p w14:paraId="74A856E9" w14:textId="77777777" w:rsidR="003E6B53" w:rsidRDefault="00000000">
            <w:pPr>
              <w:pStyle w:val="afffffffffa"/>
            </w:pPr>
            <w:r>
              <w:rPr>
                <w:rFonts w:hint="eastAsia"/>
              </w:rPr>
              <w:t>无</w:t>
            </w:r>
          </w:p>
        </w:tc>
        <w:tc>
          <w:tcPr>
            <w:tcW w:w="4338" w:type="dxa"/>
            <w:vAlign w:val="center"/>
          </w:tcPr>
          <w:p w14:paraId="74A856EA" w14:textId="77777777" w:rsidR="003E6B53" w:rsidRDefault="00000000">
            <w:pPr>
              <w:pStyle w:val="afffffffffa"/>
            </w:pPr>
            <w:r>
              <w:rPr>
                <w:rFonts w:hint="eastAsia"/>
              </w:rPr>
              <w:t>取值与表4的指令名称保持一致</w:t>
            </w:r>
          </w:p>
        </w:tc>
      </w:tr>
      <w:tr w:rsidR="003E6B53" w14:paraId="74A856F1" w14:textId="77777777">
        <w:tc>
          <w:tcPr>
            <w:tcW w:w="1129" w:type="dxa"/>
            <w:vAlign w:val="center"/>
          </w:tcPr>
          <w:p w14:paraId="74A856EC" w14:textId="77777777" w:rsidR="003E6B53" w:rsidRDefault="00000000">
            <w:pPr>
              <w:pStyle w:val="afffffffffa"/>
            </w:pPr>
            <w:proofErr w:type="spellStart"/>
            <w:r>
              <w:rPr>
                <w:rFonts w:hint="eastAsia"/>
              </w:rPr>
              <w:t>uuid</w:t>
            </w:r>
            <w:proofErr w:type="spellEnd"/>
          </w:p>
        </w:tc>
        <w:tc>
          <w:tcPr>
            <w:tcW w:w="2016" w:type="dxa"/>
            <w:vAlign w:val="center"/>
          </w:tcPr>
          <w:p w14:paraId="74A856ED" w14:textId="77777777" w:rsidR="003E6B53" w:rsidRDefault="00000000">
            <w:pPr>
              <w:pStyle w:val="afffffffffa"/>
            </w:pPr>
            <w:r>
              <w:rPr>
                <w:rFonts w:hint="eastAsia"/>
              </w:rPr>
              <w:t>应答指令识别码</w:t>
            </w:r>
          </w:p>
        </w:tc>
        <w:tc>
          <w:tcPr>
            <w:tcW w:w="1096" w:type="dxa"/>
            <w:vAlign w:val="center"/>
          </w:tcPr>
          <w:p w14:paraId="74A856EE" w14:textId="77777777" w:rsidR="003E6B53" w:rsidRDefault="00000000">
            <w:pPr>
              <w:pStyle w:val="afffffffffa"/>
            </w:pPr>
            <w:r>
              <w:rPr>
                <w:rFonts w:hint="eastAsia"/>
              </w:rPr>
              <w:t>String</w:t>
            </w:r>
          </w:p>
        </w:tc>
        <w:tc>
          <w:tcPr>
            <w:tcW w:w="772" w:type="dxa"/>
            <w:shd w:val="clear" w:color="auto" w:fill="auto"/>
            <w:vAlign w:val="center"/>
          </w:tcPr>
          <w:p w14:paraId="74A856EF" w14:textId="77777777" w:rsidR="003E6B53" w:rsidRDefault="00000000">
            <w:pPr>
              <w:pStyle w:val="afffffffffa"/>
            </w:pPr>
            <w:r>
              <w:rPr>
                <w:rFonts w:hint="eastAsia"/>
              </w:rPr>
              <w:t>无</w:t>
            </w:r>
          </w:p>
        </w:tc>
        <w:tc>
          <w:tcPr>
            <w:tcW w:w="4338" w:type="dxa"/>
            <w:vAlign w:val="center"/>
          </w:tcPr>
          <w:p w14:paraId="74A856F0" w14:textId="77777777" w:rsidR="003E6B53" w:rsidRDefault="00000000">
            <w:pPr>
              <w:pStyle w:val="afffffffffa"/>
            </w:pPr>
            <w:r>
              <w:rPr>
                <w:rFonts w:hint="eastAsia"/>
              </w:rPr>
              <w:t>与要响应的指令消息的</w:t>
            </w:r>
            <w:proofErr w:type="spellStart"/>
            <w:r>
              <w:rPr>
                <w:rFonts w:hint="eastAsia"/>
              </w:rPr>
              <w:t>data.uuid</w:t>
            </w:r>
            <w:proofErr w:type="spellEnd"/>
            <w:r>
              <w:rPr>
                <w:rFonts w:hint="eastAsia"/>
              </w:rPr>
              <w:t>保持一致</w:t>
            </w:r>
          </w:p>
        </w:tc>
      </w:tr>
      <w:tr w:rsidR="003E6B53" w14:paraId="74A856F3" w14:textId="77777777">
        <w:tc>
          <w:tcPr>
            <w:tcW w:w="9351" w:type="dxa"/>
            <w:gridSpan w:val="5"/>
            <w:vAlign w:val="center"/>
          </w:tcPr>
          <w:p w14:paraId="74A856F2" w14:textId="77777777" w:rsidR="003E6B53" w:rsidRDefault="00000000">
            <w:pPr>
              <w:pStyle w:val="afffffffffa"/>
              <w:jc w:val="left"/>
            </w:pPr>
            <w:proofErr w:type="spellStart"/>
            <w:r>
              <w:rPr>
                <w:rFonts w:hint="eastAsia"/>
              </w:rPr>
              <w:t>data.</w:t>
            </w:r>
            <w:r>
              <w:t>funcName</w:t>
            </w:r>
            <w:proofErr w:type="spellEnd"/>
            <w:r>
              <w:rPr>
                <w:rFonts w:hint="eastAsia"/>
              </w:rPr>
              <w:t xml:space="preserve"> = “</w:t>
            </w:r>
            <w:r>
              <w:rPr>
                <w:rFonts w:hint="eastAsia"/>
                <w:color w:val="000000"/>
                <w:szCs w:val="18"/>
              </w:rPr>
              <w:t>LOW_BATTERY</w:t>
            </w:r>
            <w:r>
              <w:t>”</w:t>
            </w:r>
          </w:p>
        </w:tc>
      </w:tr>
      <w:tr w:rsidR="003E6B53" w14:paraId="74A856FA" w14:textId="77777777">
        <w:tc>
          <w:tcPr>
            <w:tcW w:w="1129" w:type="dxa"/>
            <w:vAlign w:val="center"/>
          </w:tcPr>
          <w:p w14:paraId="74A856F4" w14:textId="77777777" w:rsidR="003E6B53" w:rsidRDefault="00000000">
            <w:pPr>
              <w:pStyle w:val="afffffffffa"/>
            </w:pPr>
            <w:r>
              <w:rPr>
                <w:rFonts w:hint="eastAsia"/>
              </w:rPr>
              <w:t>detail</w:t>
            </w:r>
          </w:p>
        </w:tc>
        <w:tc>
          <w:tcPr>
            <w:tcW w:w="2016" w:type="dxa"/>
            <w:vAlign w:val="center"/>
          </w:tcPr>
          <w:p w14:paraId="74A856F5" w14:textId="77777777" w:rsidR="003E6B53" w:rsidRDefault="00000000">
            <w:pPr>
              <w:pStyle w:val="afffffffffa"/>
            </w:pPr>
            <w:r>
              <w:rPr>
                <w:rFonts w:hint="eastAsia"/>
                <w:color w:val="000000"/>
                <w:szCs w:val="18"/>
              </w:rPr>
              <w:t>电量值</w:t>
            </w:r>
          </w:p>
        </w:tc>
        <w:tc>
          <w:tcPr>
            <w:tcW w:w="1096" w:type="dxa"/>
            <w:vAlign w:val="center"/>
          </w:tcPr>
          <w:p w14:paraId="74A856F6" w14:textId="77777777" w:rsidR="003E6B53" w:rsidRDefault="00000000">
            <w:pPr>
              <w:pStyle w:val="afffffffffa"/>
            </w:pPr>
            <w:r>
              <w:rPr>
                <w:rFonts w:hint="eastAsia"/>
              </w:rPr>
              <w:t>Map</w:t>
            </w:r>
          </w:p>
        </w:tc>
        <w:tc>
          <w:tcPr>
            <w:tcW w:w="772" w:type="dxa"/>
            <w:vAlign w:val="center"/>
          </w:tcPr>
          <w:p w14:paraId="74A856F7" w14:textId="77777777" w:rsidR="003E6B53" w:rsidRDefault="00000000">
            <w:pPr>
              <w:pStyle w:val="afffffffffa"/>
            </w:pPr>
            <w:r>
              <w:rPr>
                <w:rFonts w:hint="eastAsia"/>
              </w:rPr>
              <w:t>无</w:t>
            </w:r>
          </w:p>
        </w:tc>
        <w:tc>
          <w:tcPr>
            <w:tcW w:w="4338" w:type="dxa"/>
            <w:vAlign w:val="center"/>
          </w:tcPr>
          <w:p w14:paraId="74A856F8" w14:textId="77777777" w:rsidR="003E6B53" w:rsidRDefault="00000000">
            <w:pPr>
              <w:pStyle w:val="afffffffffa"/>
            </w:pPr>
            <w:r>
              <w:t>K</w:t>
            </w:r>
            <w:r>
              <w:rPr>
                <w:rFonts w:hint="eastAsia"/>
              </w:rPr>
              <w:t>ey：“</w:t>
            </w:r>
            <w:r>
              <w:t>voltage</w:t>
            </w:r>
            <w:r>
              <w:rPr>
                <w:rFonts w:hint="eastAsia"/>
              </w:rPr>
              <w:t>”</w:t>
            </w:r>
          </w:p>
          <w:p w14:paraId="74A856F9" w14:textId="77777777" w:rsidR="003E6B53" w:rsidRDefault="00000000">
            <w:pPr>
              <w:pStyle w:val="afffffffffa"/>
            </w:pPr>
            <w:r>
              <w:t>V</w:t>
            </w:r>
            <w:r>
              <w:rPr>
                <w:rFonts w:hint="eastAsia"/>
              </w:rPr>
              <w:t>alue：float，保留1位小数，单位V（伏特）</w:t>
            </w:r>
          </w:p>
        </w:tc>
      </w:tr>
      <w:tr w:rsidR="003E6B53" w14:paraId="74A856FC" w14:textId="77777777">
        <w:tc>
          <w:tcPr>
            <w:tcW w:w="9351" w:type="dxa"/>
            <w:gridSpan w:val="5"/>
            <w:vAlign w:val="center"/>
          </w:tcPr>
          <w:p w14:paraId="74A856FB" w14:textId="77777777" w:rsidR="003E6B53" w:rsidRDefault="00000000">
            <w:pPr>
              <w:pStyle w:val="afffffffffa"/>
              <w:jc w:val="left"/>
            </w:pPr>
            <w:proofErr w:type="spellStart"/>
            <w:r>
              <w:rPr>
                <w:rFonts w:hint="eastAsia"/>
              </w:rPr>
              <w:t>data.</w:t>
            </w:r>
            <w:r>
              <w:t>funcName</w:t>
            </w:r>
            <w:proofErr w:type="spellEnd"/>
            <w:r>
              <w:rPr>
                <w:rFonts w:hint="eastAsia"/>
              </w:rPr>
              <w:t xml:space="preserve"> = “</w:t>
            </w:r>
            <w:r>
              <w:rPr>
                <w:rFonts w:hint="eastAsia"/>
                <w:color w:val="000000"/>
                <w:szCs w:val="18"/>
              </w:rPr>
              <w:t>GPS_POSITIONING_FAULT</w:t>
            </w:r>
            <w:r>
              <w:t>”</w:t>
            </w:r>
          </w:p>
        </w:tc>
      </w:tr>
      <w:tr w:rsidR="003E6B53" w14:paraId="74A85702" w14:textId="77777777">
        <w:tc>
          <w:tcPr>
            <w:tcW w:w="1129" w:type="dxa"/>
            <w:vAlign w:val="center"/>
          </w:tcPr>
          <w:p w14:paraId="74A856FD" w14:textId="77777777" w:rsidR="003E6B53" w:rsidRDefault="00000000">
            <w:pPr>
              <w:pStyle w:val="afffffffffa"/>
            </w:pPr>
            <w:r>
              <w:rPr>
                <w:rFonts w:hint="eastAsia"/>
              </w:rPr>
              <w:t>detail</w:t>
            </w:r>
          </w:p>
        </w:tc>
        <w:tc>
          <w:tcPr>
            <w:tcW w:w="2016" w:type="dxa"/>
            <w:vAlign w:val="center"/>
          </w:tcPr>
          <w:p w14:paraId="74A856FE" w14:textId="77777777" w:rsidR="003E6B53" w:rsidRDefault="00000000">
            <w:pPr>
              <w:pStyle w:val="afffffffffa"/>
            </w:pPr>
            <w:r>
              <w:rPr>
                <w:rFonts w:hint="eastAsia"/>
              </w:rPr>
              <w:t>可用卫星数量</w:t>
            </w:r>
          </w:p>
        </w:tc>
        <w:tc>
          <w:tcPr>
            <w:tcW w:w="1096" w:type="dxa"/>
            <w:vAlign w:val="center"/>
          </w:tcPr>
          <w:p w14:paraId="74A856FF" w14:textId="77777777" w:rsidR="003E6B53" w:rsidRDefault="00000000">
            <w:pPr>
              <w:pStyle w:val="afffffffffa"/>
            </w:pPr>
            <w:r>
              <w:rPr>
                <w:rFonts w:hint="eastAsia"/>
              </w:rPr>
              <w:t>Int</w:t>
            </w:r>
          </w:p>
        </w:tc>
        <w:tc>
          <w:tcPr>
            <w:tcW w:w="772" w:type="dxa"/>
            <w:vAlign w:val="center"/>
          </w:tcPr>
          <w:p w14:paraId="74A85700" w14:textId="77777777" w:rsidR="003E6B53" w:rsidRDefault="00000000">
            <w:pPr>
              <w:pStyle w:val="afffffffffa"/>
            </w:pPr>
            <w:r>
              <w:rPr>
                <w:rFonts w:hint="eastAsia"/>
              </w:rPr>
              <w:t>无</w:t>
            </w:r>
          </w:p>
        </w:tc>
        <w:tc>
          <w:tcPr>
            <w:tcW w:w="4338" w:type="dxa"/>
            <w:vAlign w:val="center"/>
          </w:tcPr>
          <w:p w14:paraId="74A85701" w14:textId="77777777" w:rsidR="003E6B53" w:rsidRDefault="003E6B53">
            <w:pPr>
              <w:pStyle w:val="afffffffffa"/>
            </w:pPr>
          </w:p>
        </w:tc>
      </w:tr>
    </w:tbl>
    <w:p w14:paraId="74A85703" w14:textId="77777777" w:rsidR="003E6B53" w:rsidRDefault="00000000">
      <w:pPr>
        <w:pStyle w:val="afffff6"/>
        <w:spacing w:beforeLines="100" w:before="240"/>
        <w:ind w:firstLine="420"/>
      </w:pPr>
      <w:r>
        <w:rPr>
          <w:rFonts w:hint="eastAsia"/>
        </w:rPr>
        <w:t>事件上报消息示例如下：</w:t>
      </w:r>
    </w:p>
    <w:p w14:paraId="74A85704" w14:textId="77777777" w:rsidR="003E6B53" w:rsidRDefault="00000000">
      <w:pPr>
        <w:pStyle w:val="afffffffffb"/>
        <w:ind w:firstLine="360"/>
      </w:pPr>
      <w:r>
        <w:t>{</w:t>
      </w:r>
    </w:p>
    <w:p w14:paraId="74A85705" w14:textId="77777777" w:rsidR="003E6B53" w:rsidRDefault="00000000">
      <w:pPr>
        <w:pStyle w:val="afffffffffb"/>
        <w:ind w:firstLine="360"/>
      </w:pPr>
      <w:r>
        <w:t xml:space="preserve">    "header": {</w:t>
      </w:r>
    </w:p>
    <w:p w14:paraId="74A85706" w14:textId="77777777" w:rsidR="003E6B53" w:rsidRDefault="00000000">
      <w:pPr>
        <w:pStyle w:val="afffffffffb"/>
        <w:ind w:firstLine="360"/>
      </w:pPr>
      <w:r>
        <w:t xml:space="preserve">      "type": "EVENT",</w:t>
      </w:r>
    </w:p>
    <w:p w14:paraId="74A85707" w14:textId="77777777" w:rsidR="003E6B53" w:rsidRDefault="00000000">
      <w:pPr>
        <w:pStyle w:val="afffffffffb"/>
        <w:ind w:firstLine="360"/>
      </w:pPr>
      <w:r>
        <w:t xml:space="preserve">      "</w:t>
      </w:r>
      <w:proofErr w:type="spellStart"/>
      <w:r>
        <w:t>projectId</w:t>
      </w:r>
      <w:proofErr w:type="spellEnd"/>
      <w:r>
        <w:t>": "1302405174",</w:t>
      </w:r>
    </w:p>
    <w:p w14:paraId="74A85708" w14:textId="77777777" w:rsidR="003E6B53" w:rsidRDefault="00000000">
      <w:pPr>
        <w:pStyle w:val="afffffffffb"/>
        <w:ind w:firstLine="360"/>
      </w:pPr>
      <w:r>
        <w:t xml:space="preserve">      "at": 1716282327000</w:t>
      </w:r>
    </w:p>
    <w:p w14:paraId="74A85709" w14:textId="77777777" w:rsidR="003E6B53" w:rsidRDefault="00000000">
      <w:pPr>
        <w:pStyle w:val="afffffffffb"/>
        <w:ind w:firstLine="360"/>
      </w:pPr>
      <w:r>
        <w:t xml:space="preserve">    },</w:t>
      </w:r>
    </w:p>
    <w:p w14:paraId="74A8570A" w14:textId="77777777" w:rsidR="003E6B53" w:rsidRDefault="00000000">
      <w:pPr>
        <w:pStyle w:val="afffffffffb"/>
        <w:ind w:firstLine="360"/>
      </w:pPr>
      <w:r>
        <w:t xml:space="preserve">    "data": {</w:t>
      </w:r>
    </w:p>
    <w:p w14:paraId="74A8570B" w14:textId="77777777" w:rsidR="003E6B53" w:rsidRDefault="00000000">
      <w:pPr>
        <w:pStyle w:val="afffffffffb"/>
        <w:ind w:firstLine="360"/>
      </w:pPr>
      <w:r>
        <w:t xml:space="preserve">      "</w:t>
      </w:r>
      <w:proofErr w:type="spellStart"/>
      <w:r>
        <w:t>deviceName</w:t>
      </w:r>
      <w:proofErr w:type="spellEnd"/>
      <w:r>
        <w:t>": "D00001",</w:t>
      </w:r>
    </w:p>
    <w:p w14:paraId="74A8570C" w14:textId="77777777" w:rsidR="003E6B53" w:rsidRDefault="00000000">
      <w:pPr>
        <w:pStyle w:val="afffffffffb"/>
        <w:ind w:firstLine="360"/>
      </w:pPr>
      <w:r>
        <w:t xml:space="preserve">      "</w:t>
      </w:r>
      <w:proofErr w:type="spellStart"/>
      <w:r>
        <w:t>productKey</w:t>
      </w:r>
      <w:proofErr w:type="spellEnd"/>
      <w:r>
        <w:t>": "Fz4Vs4cgTpa",</w:t>
      </w:r>
    </w:p>
    <w:p w14:paraId="74A8570D" w14:textId="77777777" w:rsidR="003E6B53" w:rsidRDefault="00000000">
      <w:pPr>
        <w:pStyle w:val="afffffffffb"/>
        <w:ind w:firstLine="360"/>
      </w:pPr>
      <w:r>
        <w:t xml:space="preserve">      "</w:t>
      </w:r>
      <w:proofErr w:type="spellStart"/>
      <w:r>
        <w:t>projectId</w:t>
      </w:r>
      <w:proofErr w:type="spellEnd"/>
      <w:r>
        <w:t>": "1302405174",</w:t>
      </w:r>
    </w:p>
    <w:p w14:paraId="74A8570E" w14:textId="77777777" w:rsidR="003E6B53" w:rsidRDefault="00000000">
      <w:pPr>
        <w:pStyle w:val="afffffffffb"/>
        <w:ind w:firstLine="360"/>
      </w:pPr>
      <w:r>
        <w:t xml:space="preserve">      "</w:t>
      </w:r>
      <w:proofErr w:type="spellStart"/>
      <w:r>
        <w:t>funcName</w:t>
      </w:r>
      <w:proofErr w:type="spellEnd"/>
      <w:r>
        <w:t>": "LOW_BATTE",</w:t>
      </w:r>
    </w:p>
    <w:p w14:paraId="74A8570F" w14:textId="77777777" w:rsidR="003E6B53" w:rsidRDefault="00000000">
      <w:pPr>
        <w:pStyle w:val="afffffffffb"/>
        <w:ind w:firstLine="360"/>
      </w:pPr>
      <w:r>
        <w:t xml:space="preserve">      "at": 1716282327000,</w:t>
      </w:r>
    </w:p>
    <w:p w14:paraId="74A85710" w14:textId="77777777" w:rsidR="003E6B53" w:rsidRDefault="00000000">
      <w:pPr>
        <w:pStyle w:val="afffffffffb"/>
        <w:ind w:firstLine="360"/>
      </w:pPr>
      <w:r>
        <w:t xml:space="preserve">      "param": {</w:t>
      </w:r>
    </w:p>
    <w:p w14:paraId="74A85711" w14:textId="77777777" w:rsidR="003E6B53" w:rsidRDefault="00000000">
      <w:pPr>
        <w:pStyle w:val="afffffffffb"/>
        <w:ind w:firstLine="360"/>
      </w:pPr>
      <w:r>
        <w:t xml:space="preserve">        "detail": "voltage:11.4V"</w:t>
      </w:r>
    </w:p>
    <w:p w14:paraId="74A85712" w14:textId="77777777" w:rsidR="003E6B53" w:rsidRDefault="00000000">
      <w:pPr>
        <w:pStyle w:val="afffffffffb"/>
        <w:ind w:firstLine="360"/>
      </w:pPr>
      <w:r>
        <w:t xml:space="preserve">      }</w:t>
      </w:r>
    </w:p>
    <w:p w14:paraId="74A85713" w14:textId="77777777" w:rsidR="003E6B53" w:rsidRDefault="00000000">
      <w:pPr>
        <w:pStyle w:val="afffffffffb"/>
        <w:ind w:firstLine="360"/>
      </w:pPr>
      <w:r>
        <w:t xml:space="preserve">    }</w:t>
      </w:r>
    </w:p>
    <w:p w14:paraId="74A85714" w14:textId="77777777" w:rsidR="003E6B53" w:rsidRDefault="00000000">
      <w:pPr>
        <w:pStyle w:val="afffffffffb"/>
        <w:ind w:firstLine="360"/>
      </w:pPr>
      <w:r>
        <w:t xml:space="preserve">  }</w:t>
      </w:r>
    </w:p>
    <w:p w14:paraId="74A85715" w14:textId="77777777" w:rsidR="003E6B53" w:rsidRDefault="00000000">
      <w:pPr>
        <w:pStyle w:val="affe"/>
        <w:spacing w:before="120" w:after="120"/>
      </w:pPr>
      <w:r>
        <w:rPr>
          <w:rFonts w:hint="eastAsia"/>
        </w:rPr>
        <w:t>解析流程</w:t>
      </w:r>
    </w:p>
    <w:p w14:paraId="74A85716" w14:textId="208C6B30" w:rsidR="003E6B53" w:rsidRDefault="00000000">
      <w:pPr>
        <w:pStyle w:val="afffff6"/>
        <w:ind w:firstLine="420"/>
      </w:pPr>
      <w:r>
        <w:rPr>
          <w:rFonts w:hint="eastAsia"/>
        </w:rPr>
        <w:t>1.</w:t>
      </w:r>
      <w:r>
        <w:rPr>
          <w:rFonts w:hint="eastAsia"/>
        </w:rPr>
        <w:tab/>
      </w:r>
      <w:r w:rsidR="005D2C50">
        <w:rPr>
          <w:rFonts w:hint="eastAsia"/>
        </w:rPr>
        <w:t>检查JSON格式的完整性，若格式错误则丢弃该报文。</w:t>
      </w:r>
    </w:p>
    <w:p w14:paraId="74A85717" w14:textId="77777777" w:rsidR="003E6B53" w:rsidRDefault="00000000">
      <w:pPr>
        <w:pStyle w:val="afffff6"/>
        <w:ind w:firstLine="420"/>
      </w:pPr>
      <w:r>
        <w:rPr>
          <w:rFonts w:hint="eastAsia"/>
        </w:rPr>
        <w:t>2.</w:t>
      </w:r>
      <w:r>
        <w:rPr>
          <w:rFonts w:hint="eastAsia"/>
        </w:rPr>
        <w:tab/>
        <w:t>解析消息头，验证消息类型是否为EVENT，项目ID是否有效。</w:t>
      </w:r>
    </w:p>
    <w:p w14:paraId="74A85718" w14:textId="77777777" w:rsidR="003E6B53" w:rsidRDefault="00000000">
      <w:pPr>
        <w:pStyle w:val="afffff6"/>
        <w:ind w:firstLine="420"/>
      </w:pPr>
      <w:r>
        <w:rPr>
          <w:rFonts w:hint="eastAsia"/>
        </w:rPr>
        <w:t>3.</w:t>
      </w:r>
      <w:r>
        <w:rPr>
          <w:rFonts w:hint="eastAsia"/>
        </w:rPr>
        <w:tab/>
        <w:t>解析消息体，获取指令ID、功能名称、产品编码、数据时间戳、设备名称和具体参数。</w:t>
      </w:r>
    </w:p>
    <w:p w14:paraId="74A85719" w14:textId="77777777" w:rsidR="003E6B53" w:rsidRDefault="00000000">
      <w:pPr>
        <w:pStyle w:val="afffff6"/>
        <w:ind w:firstLine="420"/>
      </w:pPr>
      <w:r>
        <w:rPr>
          <w:rFonts w:hint="eastAsia"/>
        </w:rPr>
        <w:t>4.</w:t>
      </w:r>
      <w:r>
        <w:rPr>
          <w:rFonts w:hint="eastAsia"/>
        </w:rPr>
        <w:tab/>
        <w:t>对事件类型、事件描述和位置信息进行合法性检查。</w:t>
      </w:r>
    </w:p>
    <w:p w14:paraId="74A8571A" w14:textId="77777777" w:rsidR="003E6B53" w:rsidRDefault="003E6B53">
      <w:pPr>
        <w:pStyle w:val="afffff6"/>
        <w:ind w:firstLineChars="0" w:firstLine="0"/>
      </w:pPr>
    </w:p>
    <w:p w14:paraId="74A8571B" w14:textId="77777777" w:rsidR="003E6B53" w:rsidRDefault="00000000">
      <w:pPr>
        <w:pStyle w:val="afffffd"/>
        <w:spacing w:after="120"/>
      </w:pPr>
      <w:bookmarkStart w:id="120" w:name="_Toc200074980"/>
      <w:bookmarkStart w:id="121" w:name="BookMark6"/>
      <w:bookmarkEnd w:id="33"/>
      <w:r>
        <w:rPr>
          <w:rFonts w:hint="eastAsia"/>
          <w:spacing w:val="105"/>
        </w:rPr>
        <w:t>参考文</w:t>
      </w:r>
      <w:r>
        <w:rPr>
          <w:rFonts w:hint="eastAsia"/>
        </w:rPr>
        <w:t>献</w:t>
      </w:r>
      <w:bookmarkEnd w:id="120"/>
    </w:p>
    <w:p w14:paraId="74A8571C" w14:textId="77777777" w:rsidR="003E6B53" w:rsidRDefault="00000000">
      <w:pPr>
        <w:pStyle w:val="afffff6"/>
        <w:ind w:firstLine="420"/>
      </w:pPr>
      <w:r>
        <w:rPr>
          <w:rFonts w:hint="eastAsia"/>
        </w:rPr>
        <w:t xml:space="preserve">[1] HB 8433－2014  </w:t>
      </w:r>
      <w:r>
        <w:t>民用飞机飞行管理和通信管理功能的航空电子接口要求</w:t>
      </w:r>
    </w:p>
    <w:p w14:paraId="74A8571D" w14:textId="77777777" w:rsidR="003E6B53" w:rsidRDefault="00000000">
      <w:pPr>
        <w:pStyle w:val="afffff6"/>
        <w:ind w:firstLineChars="0" w:firstLine="0"/>
        <w:jc w:val="center"/>
      </w:pPr>
      <w:bookmarkStart w:id="122" w:name="BookMark8"/>
      <w:bookmarkEnd w:id="121"/>
      <w:r>
        <w:rPr>
          <w:noProof/>
        </w:rPr>
        <w:drawing>
          <wp:inline distT="0" distB="0" distL="0" distR="0" wp14:anchorId="74A85728" wp14:editId="74A85729">
            <wp:extent cx="1485900" cy="317500"/>
            <wp:effectExtent l="0" t="0" r="0" b="6350"/>
            <wp:docPr id="1166320055" name="图片 3"/>
            <wp:cNvGraphicFramePr/>
            <a:graphic xmlns:a="http://schemas.openxmlformats.org/drawingml/2006/main">
              <a:graphicData uri="http://schemas.openxmlformats.org/drawingml/2006/picture">
                <pic:pic xmlns:pic="http://schemas.openxmlformats.org/drawingml/2006/picture">
                  <pic:nvPicPr>
                    <pic:cNvPr id="1166320055"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2"/>
    </w:p>
    <w:sectPr w:rsidR="003E6B5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26461" w14:textId="77777777" w:rsidR="00A063F3" w:rsidRDefault="00A063F3">
      <w:pPr>
        <w:spacing w:line="240" w:lineRule="auto"/>
      </w:pPr>
      <w:r>
        <w:separator/>
      </w:r>
    </w:p>
  </w:endnote>
  <w:endnote w:type="continuationSeparator" w:id="0">
    <w:p w14:paraId="48F610CC" w14:textId="77777777" w:rsidR="00A063F3" w:rsidRDefault="00A063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0" w14:textId="77777777" w:rsidR="003E6B53"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1" w14:textId="77777777" w:rsidR="003E6B53" w:rsidRDefault="003E6B5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3" w14:textId="77777777" w:rsidR="003E6B53" w:rsidRDefault="003E6B5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6" w14:textId="77777777" w:rsidR="003E6B53"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58E72" w14:textId="77777777" w:rsidR="00A063F3" w:rsidRDefault="00A063F3">
      <w:pPr>
        <w:spacing w:line="240" w:lineRule="auto"/>
      </w:pPr>
      <w:r>
        <w:separator/>
      </w:r>
    </w:p>
  </w:footnote>
  <w:footnote w:type="continuationSeparator" w:id="0">
    <w:p w14:paraId="33A1F1EE" w14:textId="77777777" w:rsidR="00A063F3" w:rsidRDefault="00A063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2E" w14:textId="77777777" w:rsidR="003E6B53" w:rsidRDefault="003E6B5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2F" w14:textId="77777777" w:rsidR="003E6B5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2" w14:textId="77777777" w:rsidR="003E6B53" w:rsidRDefault="003E6B5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4" w14:textId="77777777" w:rsidR="003E6B53"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T/CQRA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85735" w14:textId="481F22D3" w:rsidR="003E6B53" w:rsidRDefault="00000000">
    <w:pPr>
      <w:pStyle w:val="afffffb"/>
      <w:rPr>
        <w:rFonts w:hint="eastAsia"/>
      </w:rPr>
    </w:pPr>
    <w:r>
      <w:fldChar w:fldCharType="begin"/>
    </w:r>
    <w:r>
      <w:instrText xml:space="preserve"> STYLEREF  标准文件_文件编号  \* MERGEFORMAT </w:instrText>
    </w:r>
    <w:r>
      <w:fldChar w:fldCharType="separate"/>
    </w:r>
    <w:r w:rsidR="00CA01F8">
      <w:rPr>
        <w:rFonts w:hint="eastAsia"/>
        <w:noProof/>
      </w:rPr>
      <w:t>T/CQRA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845"/>
        </w:tabs>
        <w:ind w:left="1845"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bCs w:val="0"/>
        <w:i w:val="0"/>
        <w:color w:val="auto"/>
        <w:sz w:val="21"/>
      </w:rPr>
    </w:lvl>
    <w:lvl w:ilvl="4">
      <w:start w:val="1"/>
      <w:numFmt w:val="decimal"/>
      <w:pStyle w:val="afff"/>
      <w:suff w:val="nothing"/>
      <w:lvlText w:val="%1%2.%3.%4.%5　"/>
      <w:lvlJc w:val="left"/>
      <w:pPr>
        <w:ind w:left="0" w:firstLine="0"/>
      </w:pPr>
      <w:rPr>
        <w:rFonts w:ascii="黑体" w:eastAsia="黑体" w:hint="eastAsia"/>
        <w:b w:val="0"/>
        <w:i w:val="0"/>
        <w:color w:val="auto"/>
        <w:sz w:val="21"/>
      </w:rPr>
    </w:lvl>
    <w:lvl w:ilvl="5">
      <w:start w:val="1"/>
      <w:numFmt w:val="decimal"/>
      <w:pStyle w:val="afff0"/>
      <w:suff w:val="nothing"/>
      <w:lvlText w:val="%1%2.%3.%4.%5.%6　"/>
      <w:lvlJc w:val="left"/>
      <w:pPr>
        <w:ind w:left="0" w:firstLine="0"/>
      </w:pPr>
      <w:rPr>
        <w:rFonts w:ascii="黑体" w:eastAsia="黑体" w:hint="eastAsia"/>
        <w:b w:val="0"/>
        <w:bCs/>
        <w:i w:val="0"/>
        <w:color w:val="auto"/>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68401368">
    <w:abstractNumId w:val="0"/>
  </w:num>
  <w:num w:numId="2" w16cid:durableId="1593704893">
    <w:abstractNumId w:val="27"/>
  </w:num>
  <w:num w:numId="3" w16cid:durableId="44456110">
    <w:abstractNumId w:val="5"/>
  </w:num>
  <w:num w:numId="4" w16cid:durableId="1203716203">
    <w:abstractNumId w:val="23"/>
  </w:num>
  <w:num w:numId="5" w16cid:durableId="2126193395">
    <w:abstractNumId w:val="18"/>
  </w:num>
  <w:num w:numId="6" w16cid:durableId="1898393040">
    <w:abstractNumId w:val="13"/>
  </w:num>
  <w:num w:numId="7" w16cid:durableId="238486530">
    <w:abstractNumId w:val="8"/>
  </w:num>
  <w:num w:numId="8" w16cid:durableId="1819372301">
    <w:abstractNumId w:val="3"/>
  </w:num>
  <w:num w:numId="9" w16cid:durableId="662466562">
    <w:abstractNumId w:val="9"/>
  </w:num>
  <w:num w:numId="10" w16cid:durableId="1764111280">
    <w:abstractNumId w:val="16"/>
  </w:num>
  <w:num w:numId="11" w16cid:durableId="1705253889">
    <w:abstractNumId w:val="25"/>
  </w:num>
  <w:num w:numId="12" w16cid:durableId="713194182">
    <w:abstractNumId w:val="11"/>
  </w:num>
  <w:num w:numId="13" w16cid:durableId="1019703002">
    <w:abstractNumId w:val="12"/>
  </w:num>
  <w:num w:numId="14" w16cid:durableId="1082751336">
    <w:abstractNumId w:val="7"/>
  </w:num>
  <w:num w:numId="15" w16cid:durableId="1347245596">
    <w:abstractNumId w:val="19"/>
  </w:num>
  <w:num w:numId="16" w16cid:durableId="1525555463">
    <w:abstractNumId w:val="21"/>
  </w:num>
  <w:num w:numId="17" w16cid:durableId="1482424785">
    <w:abstractNumId w:val="17"/>
  </w:num>
  <w:num w:numId="18" w16cid:durableId="1803422662">
    <w:abstractNumId w:val="29"/>
  </w:num>
  <w:num w:numId="19" w16cid:durableId="1697539278">
    <w:abstractNumId w:val="15"/>
  </w:num>
  <w:num w:numId="20" w16cid:durableId="1495292863">
    <w:abstractNumId w:val="1"/>
  </w:num>
  <w:num w:numId="21" w16cid:durableId="842089620">
    <w:abstractNumId w:val="10"/>
  </w:num>
  <w:num w:numId="22" w16cid:durableId="1075780448">
    <w:abstractNumId w:val="30"/>
  </w:num>
  <w:num w:numId="23" w16cid:durableId="1641227366">
    <w:abstractNumId w:val="20"/>
  </w:num>
  <w:num w:numId="24" w16cid:durableId="140925473">
    <w:abstractNumId w:val="6"/>
  </w:num>
  <w:num w:numId="25" w16cid:durableId="313068626">
    <w:abstractNumId w:val="26"/>
  </w:num>
  <w:num w:numId="26" w16cid:durableId="1764301109">
    <w:abstractNumId w:val="28"/>
  </w:num>
  <w:num w:numId="27" w16cid:durableId="1669988406">
    <w:abstractNumId w:val="2"/>
  </w:num>
  <w:num w:numId="28" w16cid:durableId="240410065">
    <w:abstractNumId w:val="4"/>
  </w:num>
  <w:num w:numId="29" w16cid:durableId="1568874987">
    <w:abstractNumId w:val="14"/>
  </w:num>
  <w:num w:numId="30" w16cid:durableId="2004577700">
    <w:abstractNumId w:val="24"/>
  </w:num>
  <w:num w:numId="31" w16cid:durableId="9947261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hJ9ItIB/gZH40RCeJNXEQ3AAxCbQHz5/8QvIfbmbymZ6BmvrksJ0jwnJybtzCw6DrTlHQSvj6WxchZ+RMRNOVQ==" w:salt="v43sq2eB1QWZ6h1z8s6Bj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262"/>
    <w:rsid w:val="0000040A"/>
    <w:rsid w:val="0000062A"/>
    <w:rsid w:val="00000A94"/>
    <w:rsid w:val="00001972"/>
    <w:rsid w:val="00001D9A"/>
    <w:rsid w:val="00002B0B"/>
    <w:rsid w:val="00002B43"/>
    <w:rsid w:val="00005790"/>
    <w:rsid w:val="00006DE8"/>
    <w:rsid w:val="00007B3A"/>
    <w:rsid w:val="000107E0"/>
    <w:rsid w:val="00011FDE"/>
    <w:rsid w:val="00012EC5"/>
    <w:rsid w:val="00012FFD"/>
    <w:rsid w:val="00014162"/>
    <w:rsid w:val="0001429B"/>
    <w:rsid w:val="00014340"/>
    <w:rsid w:val="00016A9C"/>
    <w:rsid w:val="00020FD3"/>
    <w:rsid w:val="00022184"/>
    <w:rsid w:val="00022762"/>
    <w:rsid w:val="000238E0"/>
    <w:rsid w:val="000249DB"/>
    <w:rsid w:val="0002595E"/>
    <w:rsid w:val="000303C3"/>
    <w:rsid w:val="00031FEC"/>
    <w:rsid w:val="000331D3"/>
    <w:rsid w:val="000346A5"/>
    <w:rsid w:val="000357C4"/>
    <w:rsid w:val="000359C3"/>
    <w:rsid w:val="00035A7D"/>
    <w:rsid w:val="000365ED"/>
    <w:rsid w:val="0004249A"/>
    <w:rsid w:val="00043282"/>
    <w:rsid w:val="00044286"/>
    <w:rsid w:val="00044FE5"/>
    <w:rsid w:val="00047F28"/>
    <w:rsid w:val="000503AA"/>
    <w:rsid w:val="000506A1"/>
    <w:rsid w:val="000511A9"/>
    <w:rsid w:val="000515DD"/>
    <w:rsid w:val="0005265A"/>
    <w:rsid w:val="000533A7"/>
    <w:rsid w:val="000539DD"/>
    <w:rsid w:val="00053BD3"/>
    <w:rsid w:val="000556ED"/>
    <w:rsid w:val="00055FE2"/>
    <w:rsid w:val="0005616F"/>
    <w:rsid w:val="00060C2E"/>
    <w:rsid w:val="00061033"/>
    <w:rsid w:val="000619E9"/>
    <w:rsid w:val="000622D4"/>
    <w:rsid w:val="0006357D"/>
    <w:rsid w:val="00063DE3"/>
    <w:rsid w:val="00067F1E"/>
    <w:rsid w:val="00071CC0"/>
    <w:rsid w:val="00071CFC"/>
    <w:rsid w:val="00073C8C"/>
    <w:rsid w:val="000744BD"/>
    <w:rsid w:val="00074CDA"/>
    <w:rsid w:val="00075796"/>
    <w:rsid w:val="00077B64"/>
    <w:rsid w:val="00080A1C"/>
    <w:rsid w:val="00082317"/>
    <w:rsid w:val="00083D2C"/>
    <w:rsid w:val="00085262"/>
    <w:rsid w:val="00086362"/>
    <w:rsid w:val="00086AA1"/>
    <w:rsid w:val="00087A77"/>
    <w:rsid w:val="00090CA6"/>
    <w:rsid w:val="00092B8A"/>
    <w:rsid w:val="00092FB0"/>
    <w:rsid w:val="000932DC"/>
    <w:rsid w:val="000934C5"/>
    <w:rsid w:val="00093C16"/>
    <w:rsid w:val="00093D25"/>
    <w:rsid w:val="00093DAB"/>
    <w:rsid w:val="00094D73"/>
    <w:rsid w:val="00096D63"/>
    <w:rsid w:val="000971EA"/>
    <w:rsid w:val="000A0B60"/>
    <w:rsid w:val="000A0EB8"/>
    <w:rsid w:val="000A19FC"/>
    <w:rsid w:val="000A1FE0"/>
    <w:rsid w:val="000A296B"/>
    <w:rsid w:val="000A520B"/>
    <w:rsid w:val="000A7311"/>
    <w:rsid w:val="000B060F"/>
    <w:rsid w:val="000B1592"/>
    <w:rsid w:val="000B1E09"/>
    <w:rsid w:val="000B1FF2"/>
    <w:rsid w:val="000B3065"/>
    <w:rsid w:val="000B3CDA"/>
    <w:rsid w:val="000B6A0B"/>
    <w:rsid w:val="000B74E4"/>
    <w:rsid w:val="000C0F6C"/>
    <w:rsid w:val="000C11DB"/>
    <w:rsid w:val="000C1492"/>
    <w:rsid w:val="000C2FBD"/>
    <w:rsid w:val="000C4B41"/>
    <w:rsid w:val="000C57D6"/>
    <w:rsid w:val="000C6362"/>
    <w:rsid w:val="000C7666"/>
    <w:rsid w:val="000D0A9C"/>
    <w:rsid w:val="000D1795"/>
    <w:rsid w:val="000D329A"/>
    <w:rsid w:val="000D4B9C"/>
    <w:rsid w:val="000D4EB6"/>
    <w:rsid w:val="000D576A"/>
    <w:rsid w:val="000D753B"/>
    <w:rsid w:val="000D7B1F"/>
    <w:rsid w:val="000E1A4B"/>
    <w:rsid w:val="000E25D6"/>
    <w:rsid w:val="000E4C9E"/>
    <w:rsid w:val="000E6FD7"/>
    <w:rsid w:val="000E7144"/>
    <w:rsid w:val="000F06E1"/>
    <w:rsid w:val="000F0E3C"/>
    <w:rsid w:val="000F19D5"/>
    <w:rsid w:val="000F1C3C"/>
    <w:rsid w:val="000F3D17"/>
    <w:rsid w:val="000F4050"/>
    <w:rsid w:val="000F4586"/>
    <w:rsid w:val="000F4AEA"/>
    <w:rsid w:val="000F67E9"/>
    <w:rsid w:val="000F7835"/>
    <w:rsid w:val="00104926"/>
    <w:rsid w:val="00112C8E"/>
    <w:rsid w:val="00113B1E"/>
    <w:rsid w:val="0011711C"/>
    <w:rsid w:val="00124C2D"/>
    <w:rsid w:val="00124E4F"/>
    <w:rsid w:val="001260B7"/>
    <w:rsid w:val="001265CB"/>
    <w:rsid w:val="001266A7"/>
    <w:rsid w:val="00126F85"/>
    <w:rsid w:val="001321C6"/>
    <w:rsid w:val="001325C4"/>
    <w:rsid w:val="00132F41"/>
    <w:rsid w:val="00133010"/>
    <w:rsid w:val="00133142"/>
    <w:rsid w:val="001338EE"/>
    <w:rsid w:val="00133AAE"/>
    <w:rsid w:val="00135323"/>
    <w:rsid w:val="001356C4"/>
    <w:rsid w:val="00137565"/>
    <w:rsid w:val="00140321"/>
    <w:rsid w:val="00141114"/>
    <w:rsid w:val="00142969"/>
    <w:rsid w:val="00143F49"/>
    <w:rsid w:val="001446C2"/>
    <w:rsid w:val="001457E7"/>
    <w:rsid w:val="00145D9D"/>
    <w:rsid w:val="00146388"/>
    <w:rsid w:val="00147BFD"/>
    <w:rsid w:val="001529E5"/>
    <w:rsid w:val="00152FB3"/>
    <w:rsid w:val="00153C7E"/>
    <w:rsid w:val="00156B25"/>
    <w:rsid w:val="00156E1A"/>
    <w:rsid w:val="00157894"/>
    <w:rsid w:val="00157B55"/>
    <w:rsid w:val="00161396"/>
    <w:rsid w:val="001642FA"/>
    <w:rsid w:val="001649EB"/>
    <w:rsid w:val="00164BAF"/>
    <w:rsid w:val="00164FA8"/>
    <w:rsid w:val="00165065"/>
    <w:rsid w:val="00165434"/>
    <w:rsid w:val="0016580B"/>
    <w:rsid w:val="00165DCE"/>
    <w:rsid w:val="00165F49"/>
    <w:rsid w:val="00166B88"/>
    <w:rsid w:val="0016770A"/>
    <w:rsid w:val="00170804"/>
    <w:rsid w:val="001708E9"/>
    <w:rsid w:val="0017340B"/>
    <w:rsid w:val="00173FB1"/>
    <w:rsid w:val="00176C22"/>
    <w:rsid w:val="00176DFD"/>
    <w:rsid w:val="00180C01"/>
    <w:rsid w:val="00182647"/>
    <w:rsid w:val="001852C9"/>
    <w:rsid w:val="00187A0B"/>
    <w:rsid w:val="00190087"/>
    <w:rsid w:val="001913C4"/>
    <w:rsid w:val="001931A7"/>
    <w:rsid w:val="0019348F"/>
    <w:rsid w:val="00193A07"/>
    <w:rsid w:val="00194C95"/>
    <w:rsid w:val="00195C34"/>
    <w:rsid w:val="00196A3C"/>
    <w:rsid w:val="00196EF5"/>
    <w:rsid w:val="001978CA"/>
    <w:rsid w:val="001A112C"/>
    <w:rsid w:val="001A1A53"/>
    <w:rsid w:val="001A20CF"/>
    <w:rsid w:val="001A234A"/>
    <w:rsid w:val="001A4CF3"/>
    <w:rsid w:val="001A6461"/>
    <w:rsid w:val="001A6696"/>
    <w:rsid w:val="001B06E8"/>
    <w:rsid w:val="001B4B42"/>
    <w:rsid w:val="001B521A"/>
    <w:rsid w:val="001B71D0"/>
    <w:rsid w:val="001B71EE"/>
    <w:rsid w:val="001C04A8"/>
    <w:rsid w:val="001C2C03"/>
    <w:rsid w:val="001C42F7"/>
    <w:rsid w:val="001C49E5"/>
    <w:rsid w:val="001C5076"/>
    <w:rsid w:val="001C680C"/>
    <w:rsid w:val="001C7FEA"/>
    <w:rsid w:val="001D0499"/>
    <w:rsid w:val="001D0BBE"/>
    <w:rsid w:val="001D0ED4"/>
    <w:rsid w:val="001D212F"/>
    <w:rsid w:val="001D29D7"/>
    <w:rsid w:val="001D2DE7"/>
    <w:rsid w:val="001D411C"/>
    <w:rsid w:val="001D6B28"/>
    <w:rsid w:val="001E1B6A"/>
    <w:rsid w:val="001E2484"/>
    <w:rsid w:val="001E3CC4"/>
    <w:rsid w:val="001E43F8"/>
    <w:rsid w:val="001E4882"/>
    <w:rsid w:val="001E73AB"/>
    <w:rsid w:val="001F092D"/>
    <w:rsid w:val="001F143A"/>
    <w:rsid w:val="001F1605"/>
    <w:rsid w:val="001F19C0"/>
    <w:rsid w:val="001F2508"/>
    <w:rsid w:val="001F4816"/>
    <w:rsid w:val="001F4F86"/>
    <w:rsid w:val="001F52E0"/>
    <w:rsid w:val="001F69B4"/>
    <w:rsid w:val="001F77C7"/>
    <w:rsid w:val="00200183"/>
    <w:rsid w:val="00200333"/>
    <w:rsid w:val="002008BF"/>
    <w:rsid w:val="0020107D"/>
    <w:rsid w:val="00202AA4"/>
    <w:rsid w:val="002031F7"/>
    <w:rsid w:val="002040E6"/>
    <w:rsid w:val="00204849"/>
    <w:rsid w:val="0020527B"/>
    <w:rsid w:val="00205F2C"/>
    <w:rsid w:val="002068E4"/>
    <w:rsid w:val="00210B15"/>
    <w:rsid w:val="00210F4B"/>
    <w:rsid w:val="0021429E"/>
    <w:rsid w:val="002142EA"/>
    <w:rsid w:val="00214BB8"/>
    <w:rsid w:val="00215491"/>
    <w:rsid w:val="00215ADD"/>
    <w:rsid w:val="002204BB"/>
    <w:rsid w:val="00221B79"/>
    <w:rsid w:val="00221C6B"/>
    <w:rsid w:val="002253A1"/>
    <w:rsid w:val="00225CF8"/>
    <w:rsid w:val="0022794E"/>
    <w:rsid w:val="00233D64"/>
    <w:rsid w:val="0023482A"/>
    <w:rsid w:val="002359CB"/>
    <w:rsid w:val="00236436"/>
    <w:rsid w:val="00236A6A"/>
    <w:rsid w:val="002425AA"/>
    <w:rsid w:val="00243540"/>
    <w:rsid w:val="0024497B"/>
    <w:rsid w:val="0024515B"/>
    <w:rsid w:val="00246021"/>
    <w:rsid w:val="0024666E"/>
    <w:rsid w:val="00247F52"/>
    <w:rsid w:val="00250B25"/>
    <w:rsid w:val="00250BBE"/>
    <w:rsid w:val="00250F59"/>
    <w:rsid w:val="002515C2"/>
    <w:rsid w:val="0025194F"/>
    <w:rsid w:val="002530E1"/>
    <w:rsid w:val="00254C94"/>
    <w:rsid w:val="002558C1"/>
    <w:rsid w:val="002561E4"/>
    <w:rsid w:val="00257A0D"/>
    <w:rsid w:val="0026148A"/>
    <w:rsid w:val="00262696"/>
    <w:rsid w:val="00263D25"/>
    <w:rsid w:val="002643C3"/>
    <w:rsid w:val="00264A0C"/>
    <w:rsid w:val="00266E64"/>
    <w:rsid w:val="00266EEB"/>
    <w:rsid w:val="00267EF4"/>
    <w:rsid w:val="00270546"/>
    <w:rsid w:val="00270CB8"/>
    <w:rsid w:val="0027114E"/>
    <w:rsid w:val="00272B08"/>
    <w:rsid w:val="00272BA4"/>
    <w:rsid w:val="002744C8"/>
    <w:rsid w:val="0027497B"/>
    <w:rsid w:val="00276455"/>
    <w:rsid w:val="00281BB8"/>
    <w:rsid w:val="00281E9E"/>
    <w:rsid w:val="00282405"/>
    <w:rsid w:val="0028253A"/>
    <w:rsid w:val="00284240"/>
    <w:rsid w:val="00285170"/>
    <w:rsid w:val="00285361"/>
    <w:rsid w:val="00285AA2"/>
    <w:rsid w:val="002863B1"/>
    <w:rsid w:val="00292A0C"/>
    <w:rsid w:val="00292D60"/>
    <w:rsid w:val="00292E89"/>
    <w:rsid w:val="0029339E"/>
    <w:rsid w:val="00293B30"/>
    <w:rsid w:val="002948EB"/>
    <w:rsid w:val="00294BE7"/>
    <w:rsid w:val="00294D34"/>
    <w:rsid w:val="00294E3B"/>
    <w:rsid w:val="00296193"/>
    <w:rsid w:val="00296C66"/>
    <w:rsid w:val="00296CAE"/>
    <w:rsid w:val="00296EBE"/>
    <w:rsid w:val="002974E3"/>
    <w:rsid w:val="002A084B"/>
    <w:rsid w:val="002A1260"/>
    <w:rsid w:val="002A1589"/>
    <w:rsid w:val="002A1608"/>
    <w:rsid w:val="002A25DC"/>
    <w:rsid w:val="002A398A"/>
    <w:rsid w:val="002A3AAB"/>
    <w:rsid w:val="002A4CEA"/>
    <w:rsid w:val="002A5977"/>
    <w:rsid w:val="002A5A13"/>
    <w:rsid w:val="002A757F"/>
    <w:rsid w:val="002A7F44"/>
    <w:rsid w:val="002B0C40"/>
    <w:rsid w:val="002B0CF7"/>
    <w:rsid w:val="002B0D17"/>
    <w:rsid w:val="002B188C"/>
    <w:rsid w:val="002B1966"/>
    <w:rsid w:val="002B2303"/>
    <w:rsid w:val="002B4508"/>
    <w:rsid w:val="002B5779"/>
    <w:rsid w:val="002B7332"/>
    <w:rsid w:val="002B7F51"/>
    <w:rsid w:val="002C09D3"/>
    <w:rsid w:val="002C09E7"/>
    <w:rsid w:val="002C1AC3"/>
    <w:rsid w:val="002C1E06"/>
    <w:rsid w:val="002C3F07"/>
    <w:rsid w:val="002C4BAD"/>
    <w:rsid w:val="002C5278"/>
    <w:rsid w:val="002C7EBB"/>
    <w:rsid w:val="002D06C1"/>
    <w:rsid w:val="002D1CF9"/>
    <w:rsid w:val="002D42B5"/>
    <w:rsid w:val="002D4F1A"/>
    <w:rsid w:val="002D6599"/>
    <w:rsid w:val="002D6EC6"/>
    <w:rsid w:val="002D79AC"/>
    <w:rsid w:val="002E039D"/>
    <w:rsid w:val="002E4D5A"/>
    <w:rsid w:val="002E5B7C"/>
    <w:rsid w:val="002E5CC2"/>
    <w:rsid w:val="002E6326"/>
    <w:rsid w:val="002E6A63"/>
    <w:rsid w:val="002F12A6"/>
    <w:rsid w:val="002F30E0"/>
    <w:rsid w:val="002F35E4"/>
    <w:rsid w:val="002F3730"/>
    <w:rsid w:val="002F38E1"/>
    <w:rsid w:val="002F7AF6"/>
    <w:rsid w:val="00300E63"/>
    <w:rsid w:val="00300F91"/>
    <w:rsid w:val="00302F5F"/>
    <w:rsid w:val="0030441D"/>
    <w:rsid w:val="003054B3"/>
    <w:rsid w:val="00306063"/>
    <w:rsid w:val="0031121B"/>
    <w:rsid w:val="003123EC"/>
    <w:rsid w:val="00313B85"/>
    <w:rsid w:val="00317988"/>
    <w:rsid w:val="003201C0"/>
    <w:rsid w:val="003221B4"/>
    <w:rsid w:val="0032258D"/>
    <w:rsid w:val="00322E62"/>
    <w:rsid w:val="00324D13"/>
    <w:rsid w:val="00324EDD"/>
    <w:rsid w:val="00326F3B"/>
    <w:rsid w:val="003331E4"/>
    <w:rsid w:val="003352A3"/>
    <w:rsid w:val="00336C64"/>
    <w:rsid w:val="00337162"/>
    <w:rsid w:val="00337F9C"/>
    <w:rsid w:val="00341309"/>
    <w:rsid w:val="0034194F"/>
    <w:rsid w:val="00341A4B"/>
    <w:rsid w:val="00343A6D"/>
    <w:rsid w:val="00344605"/>
    <w:rsid w:val="003474AA"/>
    <w:rsid w:val="00350D1D"/>
    <w:rsid w:val="00351942"/>
    <w:rsid w:val="00352506"/>
    <w:rsid w:val="00352C83"/>
    <w:rsid w:val="00352F1A"/>
    <w:rsid w:val="00353B04"/>
    <w:rsid w:val="00354785"/>
    <w:rsid w:val="0036107C"/>
    <w:rsid w:val="0036108C"/>
    <w:rsid w:val="003615D2"/>
    <w:rsid w:val="00362D16"/>
    <w:rsid w:val="0036337F"/>
    <w:rsid w:val="00363F0C"/>
    <w:rsid w:val="0036429C"/>
    <w:rsid w:val="00364A53"/>
    <w:rsid w:val="003654CB"/>
    <w:rsid w:val="00365AA9"/>
    <w:rsid w:val="00365F86"/>
    <w:rsid w:val="00365F87"/>
    <w:rsid w:val="00366E89"/>
    <w:rsid w:val="00367D4C"/>
    <w:rsid w:val="003705F4"/>
    <w:rsid w:val="0037072C"/>
    <w:rsid w:val="00370D58"/>
    <w:rsid w:val="00371316"/>
    <w:rsid w:val="00372917"/>
    <w:rsid w:val="003750A6"/>
    <w:rsid w:val="00376713"/>
    <w:rsid w:val="00381815"/>
    <w:rsid w:val="003819AF"/>
    <w:rsid w:val="00381E69"/>
    <w:rsid w:val="003820E9"/>
    <w:rsid w:val="00382C08"/>
    <w:rsid w:val="00382DB7"/>
    <w:rsid w:val="00382DE7"/>
    <w:rsid w:val="00384FFC"/>
    <w:rsid w:val="00385EBC"/>
    <w:rsid w:val="003872FC"/>
    <w:rsid w:val="00387ADC"/>
    <w:rsid w:val="00390020"/>
    <w:rsid w:val="003903D6"/>
    <w:rsid w:val="00390EE6"/>
    <w:rsid w:val="0039118F"/>
    <w:rsid w:val="00392AD7"/>
    <w:rsid w:val="003938D9"/>
    <w:rsid w:val="00394376"/>
    <w:rsid w:val="003943FF"/>
    <w:rsid w:val="003974EB"/>
    <w:rsid w:val="0039774F"/>
    <w:rsid w:val="003978C6"/>
    <w:rsid w:val="00397CC5"/>
    <w:rsid w:val="003A11D1"/>
    <w:rsid w:val="003A1582"/>
    <w:rsid w:val="003A37D8"/>
    <w:rsid w:val="003A3D9C"/>
    <w:rsid w:val="003A4077"/>
    <w:rsid w:val="003A4AA7"/>
    <w:rsid w:val="003B09AD"/>
    <w:rsid w:val="003B1F18"/>
    <w:rsid w:val="003B2E1B"/>
    <w:rsid w:val="003B5BF0"/>
    <w:rsid w:val="003B60BF"/>
    <w:rsid w:val="003B6BE3"/>
    <w:rsid w:val="003C010C"/>
    <w:rsid w:val="003C0A6C"/>
    <w:rsid w:val="003C14F8"/>
    <w:rsid w:val="003C254A"/>
    <w:rsid w:val="003C3CDF"/>
    <w:rsid w:val="003C5A43"/>
    <w:rsid w:val="003C7232"/>
    <w:rsid w:val="003D0519"/>
    <w:rsid w:val="003D0FF6"/>
    <w:rsid w:val="003D1CBF"/>
    <w:rsid w:val="003D1D72"/>
    <w:rsid w:val="003D262C"/>
    <w:rsid w:val="003D3DB4"/>
    <w:rsid w:val="003D49F2"/>
    <w:rsid w:val="003D4AC7"/>
    <w:rsid w:val="003D4F82"/>
    <w:rsid w:val="003D5FB1"/>
    <w:rsid w:val="003D6D61"/>
    <w:rsid w:val="003E019A"/>
    <w:rsid w:val="003E019F"/>
    <w:rsid w:val="003E091D"/>
    <w:rsid w:val="003E1C53"/>
    <w:rsid w:val="003E2A69"/>
    <w:rsid w:val="003E2D49"/>
    <w:rsid w:val="003E2FD4"/>
    <w:rsid w:val="003E4802"/>
    <w:rsid w:val="003E49F6"/>
    <w:rsid w:val="003E660F"/>
    <w:rsid w:val="003E6B53"/>
    <w:rsid w:val="003F0841"/>
    <w:rsid w:val="003F1853"/>
    <w:rsid w:val="003F23D3"/>
    <w:rsid w:val="003F3F08"/>
    <w:rsid w:val="003F49F1"/>
    <w:rsid w:val="003F6272"/>
    <w:rsid w:val="00400E72"/>
    <w:rsid w:val="00401400"/>
    <w:rsid w:val="0040153F"/>
    <w:rsid w:val="00402097"/>
    <w:rsid w:val="004037AE"/>
    <w:rsid w:val="004039F1"/>
    <w:rsid w:val="00404869"/>
    <w:rsid w:val="004056DC"/>
    <w:rsid w:val="00405884"/>
    <w:rsid w:val="0040720D"/>
    <w:rsid w:val="00407D39"/>
    <w:rsid w:val="004103FD"/>
    <w:rsid w:val="0041329D"/>
    <w:rsid w:val="0041477A"/>
    <w:rsid w:val="004167A3"/>
    <w:rsid w:val="0041716F"/>
    <w:rsid w:val="004203AB"/>
    <w:rsid w:val="00423A22"/>
    <w:rsid w:val="0042413B"/>
    <w:rsid w:val="00425018"/>
    <w:rsid w:val="00432DAA"/>
    <w:rsid w:val="00434305"/>
    <w:rsid w:val="00435DF7"/>
    <w:rsid w:val="0043741A"/>
    <w:rsid w:val="00440411"/>
    <w:rsid w:val="0044083F"/>
    <w:rsid w:val="00441AE7"/>
    <w:rsid w:val="0044252A"/>
    <w:rsid w:val="00443F04"/>
    <w:rsid w:val="00445574"/>
    <w:rsid w:val="004467FB"/>
    <w:rsid w:val="004528ED"/>
    <w:rsid w:val="00452B27"/>
    <w:rsid w:val="00452D6B"/>
    <w:rsid w:val="00454484"/>
    <w:rsid w:val="0045517B"/>
    <w:rsid w:val="00455596"/>
    <w:rsid w:val="0046144C"/>
    <w:rsid w:val="0046357B"/>
    <w:rsid w:val="00463B77"/>
    <w:rsid w:val="00463C7B"/>
    <w:rsid w:val="004644A6"/>
    <w:rsid w:val="004659BD"/>
    <w:rsid w:val="00470775"/>
    <w:rsid w:val="004746B1"/>
    <w:rsid w:val="0047583F"/>
    <w:rsid w:val="00475DE8"/>
    <w:rsid w:val="00476210"/>
    <w:rsid w:val="0048124B"/>
    <w:rsid w:val="00481307"/>
    <w:rsid w:val="00481C44"/>
    <w:rsid w:val="00484936"/>
    <w:rsid w:val="00485C89"/>
    <w:rsid w:val="00486BE3"/>
    <w:rsid w:val="004905E4"/>
    <w:rsid w:val="00490A89"/>
    <w:rsid w:val="00490AB4"/>
    <w:rsid w:val="00491A49"/>
    <w:rsid w:val="00492E95"/>
    <w:rsid w:val="00492F02"/>
    <w:rsid w:val="0049353B"/>
    <w:rsid w:val="004939AE"/>
    <w:rsid w:val="00493AC9"/>
    <w:rsid w:val="004953AC"/>
    <w:rsid w:val="004A0C82"/>
    <w:rsid w:val="004A12DF"/>
    <w:rsid w:val="004A1BA8"/>
    <w:rsid w:val="004A4B57"/>
    <w:rsid w:val="004A4D50"/>
    <w:rsid w:val="004A63FA"/>
    <w:rsid w:val="004A6A3D"/>
    <w:rsid w:val="004A7508"/>
    <w:rsid w:val="004A76FF"/>
    <w:rsid w:val="004A7C26"/>
    <w:rsid w:val="004A7E2F"/>
    <w:rsid w:val="004B0272"/>
    <w:rsid w:val="004B2701"/>
    <w:rsid w:val="004B2E1B"/>
    <w:rsid w:val="004B3AA8"/>
    <w:rsid w:val="004B3E93"/>
    <w:rsid w:val="004B47D7"/>
    <w:rsid w:val="004B7332"/>
    <w:rsid w:val="004C1FBC"/>
    <w:rsid w:val="004C25A2"/>
    <w:rsid w:val="004C3F1D"/>
    <w:rsid w:val="004C458D"/>
    <w:rsid w:val="004C7556"/>
    <w:rsid w:val="004C7E8B"/>
    <w:rsid w:val="004C7E9D"/>
    <w:rsid w:val="004C7F67"/>
    <w:rsid w:val="004D076D"/>
    <w:rsid w:val="004D0EF1"/>
    <w:rsid w:val="004D1A00"/>
    <w:rsid w:val="004D2253"/>
    <w:rsid w:val="004D4406"/>
    <w:rsid w:val="004D7C42"/>
    <w:rsid w:val="004E0465"/>
    <w:rsid w:val="004E127B"/>
    <w:rsid w:val="004E1C0A"/>
    <w:rsid w:val="004E30C5"/>
    <w:rsid w:val="004E403E"/>
    <w:rsid w:val="004E4AA5"/>
    <w:rsid w:val="004E4AEE"/>
    <w:rsid w:val="004E59E3"/>
    <w:rsid w:val="004E67C0"/>
    <w:rsid w:val="004F16A1"/>
    <w:rsid w:val="004F3644"/>
    <w:rsid w:val="004F391A"/>
    <w:rsid w:val="004F3CFB"/>
    <w:rsid w:val="004F6456"/>
    <w:rsid w:val="004F696E"/>
    <w:rsid w:val="004F6C71"/>
    <w:rsid w:val="004F74D7"/>
    <w:rsid w:val="00500FD1"/>
    <w:rsid w:val="00501139"/>
    <w:rsid w:val="00501A77"/>
    <w:rsid w:val="0050363E"/>
    <w:rsid w:val="005039BC"/>
    <w:rsid w:val="005043BB"/>
    <w:rsid w:val="00504A3D"/>
    <w:rsid w:val="00505767"/>
    <w:rsid w:val="0050612C"/>
    <w:rsid w:val="00506CA1"/>
    <w:rsid w:val="005073F0"/>
    <w:rsid w:val="00510A7B"/>
    <w:rsid w:val="00512F6E"/>
    <w:rsid w:val="00513038"/>
    <w:rsid w:val="00514174"/>
    <w:rsid w:val="00515E6B"/>
    <w:rsid w:val="00516088"/>
    <w:rsid w:val="00516B0B"/>
    <w:rsid w:val="005220EC"/>
    <w:rsid w:val="00522555"/>
    <w:rsid w:val="00523F95"/>
    <w:rsid w:val="00524D65"/>
    <w:rsid w:val="00525204"/>
    <w:rsid w:val="00525233"/>
    <w:rsid w:val="00525B16"/>
    <w:rsid w:val="00532C7A"/>
    <w:rsid w:val="00533D04"/>
    <w:rsid w:val="00533DD8"/>
    <w:rsid w:val="00534804"/>
    <w:rsid w:val="00534BDF"/>
    <w:rsid w:val="005354EA"/>
    <w:rsid w:val="0053585F"/>
    <w:rsid w:val="00535EC4"/>
    <w:rsid w:val="00535ED9"/>
    <w:rsid w:val="00536917"/>
    <w:rsid w:val="0053692B"/>
    <w:rsid w:val="00541853"/>
    <w:rsid w:val="00543BDA"/>
    <w:rsid w:val="00543DCE"/>
    <w:rsid w:val="005441CC"/>
    <w:rsid w:val="005479DA"/>
    <w:rsid w:val="00547BCC"/>
    <w:rsid w:val="00550038"/>
    <w:rsid w:val="0055013B"/>
    <w:rsid w:val="00551F6F"/>
    <w:rsid w:val="00555044"/>
    <w:rsid w:val="005575D4"/>
    <w:rsid w:val="00561475"/>
    <w:rsid w:val="00562308"/>
    <w:rsid w:val="005639C1"/>
    <w:rsid w:val="0056487B"/>
    <w:rsid w:val="00564FB9"/>
    <w:rsid w:val="00565E56"/>
    <w:rsid w:val="00566965"/>
    <w:rsid w:val="005703D8"/>
    <w:rsid w:val="0057051E"/>
    <w:rsid w:val="00571415"/>
    <w:rsid w:val="00573D9E"/>
    <w:rsid w:val="005743F1"/>
    <w:rsid w:val="005801E3"/>
    <w:rsid w:val="00581802"/>
    <w:rsid w:val="005836A8"/>
    <w:rsid w:val="0058409C"/>
    <w:rsid w:val="00584262"/>
    <w:rsid w:val="00586630"/>
    <w:rsid w:val="00587ADD"/>
    <w:rsid w:val="00587B82"/>
    <w:rsid w:val="0059158B"/>
    <w:rsid w:val="00593A49"/>
    <w:rsid w:val="00596160"/>
    <w:rsid w:val="005966E2"/>
    <w:rsid w:val="00597007"/>
    <w:rsid w:val="005A0966"/>
    <w:rsid w:val="005A11B7"/>
    <w:rsid w:val="005A260B"/>
    <w:rsid w:val="005A2D2F"/>
    <w:rsid w:val="005A3D16"/>
    <w:rsid w:val="005A4A1B"/>
    <w:rsid w:val="005A7830"/>
    <w:rsid w:val="005A7FCE"/>
    <w:rsid w:val="005B0F3F"/>
    <w:rsid w:val="005B191C"/>
    <w:rsid w:val="005B4903"/>
    <w:rsid w:val="005B51CE"/>
    <w:rsid w:val="005B5885"/>
    <w:rsid w:val="005B5CD7"/>
    <w:rsid w:val="005B6CF6"/>
    <w:rsid w:val="005B7422"/>
    <w:rsid w:val="005C29B8"/>
    <w:rsid w:val="005C5F21"/>
    <w:rsid w:val="005C6DE2"/>
    <w:rsid w:val="005C7126"/>
    <w:rsid w:val="005C7156"/>
    <w:rsid w:val="005D0C75"/>
    <w:rsid w:val="005D2C50"/>
    <w:rsid w:val="005D4171"/>
    <w:rsid w:val="005D6A95"/>
    <w:rsid w:val="005D6B2C"/>
    <w:rsid w:val="005D6D9C"/>
    <w:rsid w:val="005D7E33"/>
    <w:rsid w:val="005E01E6"/>
    <w:rsid w:val="005E0E52"/>
    <w:rsid w:val="005E1DE9"/>
    <w:rsid w:val="005E2335"/>
    <w:rsid w:val="005E34CA"/>
    <w:rsid w:val="005E3C18"/>
    <w:rsid w:val="005E4250"/>
    <w:rsid w:val="005E44CF"/>
    <w:rsid w:val="005E6812"/>
    <w:rsid w:val="005E6EE3"/>
    <w:rsid w:val="005E7881"/>
    <w:rsid w:val="005E78E0"/>
    <w:rsid w:val="005F0D9C"/>
    <w:rsid w:val="005F194B"/>
    <w:rsid w:val="005F284E"/>
    <w:rsid w:val="005F3018"/>
    <w:rsid w:val="006003B0"/>
    <w:rsid w:val="006015CE"/>
    <w:rsid w:val="00602ED0"/>
    <w:rsid w:val="00604784"/>
    <w:rsid w:val="00606419"/>
    <w:rsid w:val="00607D29"/>
    <w:rsid w:val="00611D9C"/>
    <w:rsid w:val="00612952"/>
    <w:rsid w:val="00614CC1"/>
    <w:rsid w:val="00615A9D"/>
    <w:rsid w:val="00617387"/>
    <w:rsid w:val="006205D6"/>
    <w:rsid w:val="00621DDC"/>
    <w:rsid w:val="006252D8"/>
    <w:rsid w:val="006259BC"/>
    <w:rsid w:val="0062636B"/>
    <w:rsid w:val="00632182"/>
    <w:rsid w:val="00632AE0"/>
    <w:rsid w:val="00632C6E"/>
    <w:rsid w:val="00633C17"/>
    <w:rsid w:val="006346D7"/>
    <w:rsid w:val="00634D98"/>
    <w:rsid w:val="00634D9E"/>
    <w:rsid w:val="00636E3E"/>
    <w:rsid w:val="006379F7"/>
    <w:rsid w:val="00637E4D"/>
    <w:rsid w:val="00640620"/>
    <w:rsid w:val="0064120C"/>
    <w:rsid w:val="00641A1F"/>
    <w:rsid w:val="00644964"/>
    <w:rsid w:val="00645904"/>
    <w:rsid w:val="00645A02"/>
    <w:rsid w:val="006475AB"/>
    <w:rsid w:val="00647C6E"/>
    <w:rsid w:val="00651ACB"/>
    <w:rsid w:val="00651C47"/>
    <w:rsid w:val="00652730"/>
    <w:rsid w:val="00652AB2"/>
    <w:rsid w:val="00653FED"/>
    <w:rsid w:val="00654D6E"/>
    <w:rsid w:val="00654EC0"/>
    <w:rsid w:val="006551D2"/>
    <w:rsid w:val="0065525B"/>
    <w:rsid w:val="00655D4F"/>
    <w:rsid w:val="00656552"/>
    <w:rsid w:val="006565C5"/>
    <w:rsid w:val="00656D29"/>
    <w:rsid w:val="0066200B"/>
    <w:rsid w:val="006640E5"/>
    <w:rsid w:val="006646F1"/>
    <w:rsid w:val="00664929"/>
    <w:rsid w:val="00664F62"/>
    <w:rsid w:val="00665312"/>
    <w:rsid w:val="006655E1"/>
    <w:rsid w:val="00665EE8"/>
    <w:rsid w:val="00670C96"/>
    <w:rsid w:val="006713A2"/>
    <w:rsid w:val="00671C3A"/>
    <w:rsid w:val="00672060"/>
    <w:rsid w:val="00672BFD"/>
    <w:rsid w:val="006770F4"/>
    <w:rsid w:val="00677917"/>
    <w:rsid w:val="00677A84"/>
    <w:rsid w:val="0068026D"/>
    <w:rsid w:val="00680A27"/>
    <w:rsid w:val="006816A4"/>
    <w:rsid w:val="0068172F"/>
    <w:rsid w:val="006819B8"/>
    <w:rsid w:val="006840A6"/>
    <w:rsid w:val="006850CD"/>
    <w:rsid w:val="00685AAB"/>
    <w:rsid w:val="00686C85"/>
    <w:rsid w:val="00693962"/>
    <w:rsid w:val="00696655"/>
    <w:rsid w:val="006A07AA"/>
    <w:rsid w:val="006A25E5"/>
    <w:rsid w:val="006A2B46"/>
    <w:rsid w:val="006A336D"/>
    <w:rsid w:val="006A37B9"/>
    <w:rsid w:val="006B0C71"/>
    <w:rsid w:val="006B2672"/>
    <w:rsid w:val="006B54BF"/>
    <w:rsid w:val="006B5F44"/>
    <w:rsid w:val="006B5F90"/>
    <w:rsid w:val="006B62E4"/>
    <w:rsid w:val="006C1BBA"/>
    <w:rsid w:val="006C2079"/>
    <w:rsid w:val="006C2355"/>
    <w:rsid w:val="006C574A"/>
    <w:rsid w:val="006C5A62"/>
    <w:rsid w:val="006C5D68"/>
    <w:rsid w:val="006C6976"/>
    <w:rsid w:val="006C6DD0"/>
    <w:rsid w:val="006D04EA"/>
    <w:rsid w:val="006D16C4"/>
    <w:rsid w:val="006D3E96"/>
    <w:rsid w:val="006D4515"/>
    <w:rsid w:val="006D46F3"/>
    <w:rsid w:val="006D4BB1"/>
    <w:rsid w:val="006D4D0A"/>
    <w:rsid w:val="006D4E32"/>
    <w:rsid w:val="006D6593"/>
    <w:rsid w:val="006D6E53"/>
    <w:rsid w:val="006D7218"/>
    <w:rsid w:val="006E2BDC"/>
    <w:rsid w:val="006E553D"/>
    <w:rsid w:val="006F03A8"/>
    <w:rsid w:val="006F2ACA"/>
    <w:rsid w:val="006F2ADC"/>
    <w:rsid w:val="006F2BFE"/>
    <w:rsid w:val="006F31E9"/>
    <w:rsid w:val="006F34AC"/>
    <w:rsid w:val="006F3F73"/>
    <w:rsid w:val="006F4261"/>
    <w:rsid w:val="006F6284"/>
    <w:rsid w:val="007002C5"/>
    <w:rsid w:val="00704387"/>
    <w:rsid w:val="00707669"/>
    <w:rsid w:val="00711CBA"/>
    <w:rsid w:val="00711FB5"/>
    <w:rsid w:val="00712A01"/>
    <w:rsid w:val="00714F58"/>
    <w:rsid w:val="00720324"/>
    <w:rsid w:val="00722FBF"/>
    <w:rsid w:val="00722FC2"/>
    <w:rsid w:val="00724E1B"/>
    <w:rsid w:val="00725949"/>
    <w:rsid w:val="00727FA2"/>
    <w:rsid w:val="007322D9"/>
    <w:rsid w:val="00732BC0"/>
    <w:rsid w:val="00736950"/>
    <w:rsid w:val="0073720F"/>
    <w:rsid w:val="00737796"/>
    <w:rsid w:val="007409B8"/>
    <w:rsid w:val="0074165C"/>
    <w:rsid w:val="00742A0E"/>
    <w:rsid w:val="00742C35"/>
    <w:rsid w:val="007432CA"/>
    <w:rsid w:val="007439EB"/>
    <w:rsid w:val="00743CB4"/>
    <w:rsid w:val="00743F0A"/>
    <w:rsid w:val="0074405A"/>
    <w:rsid w:val="007444A4"/>
    <w:rsid w:val="007444E8"/>
    <w:rsid w:val="0074548E"/>
    <w:rsid w:val="00745773"/>
    <w:rsid w:val="00746800"/>
    <w:rsid w:val="007501A8"/>
    <w:rsid w:val="00750D61"/>
    <w:rsid w:val="00750EE1"/>
    <w:rsid w:val="00752B4D"/>
    <w:rsid w:val="00753639"/>
    <w:rsid w:val="00755402"/>
    <w:rsid w:val="00755F0A"/>
    <w:rsid w:val="00756A01"/>
    <w:rsid w:val="00756B26"/>
    <w:rsid w:val="00756EDF"/>
    <w:rsid w:val="007600E3"/>
    <w:rsid w:val="0076396E"/>
    <w:rsid w:val="00765C43"/>
    <w:rsid w:val="00765EFB"/>
    <w:rsid w:val="00766464"/>
    <w:rsid w:val="00766514"/>
    <w:rsid w:val="007671CA"/>
    <w:rsid w:val="00767C61"/>
    <w:rsid w:val="0077008A"/>
    <w:rsid w:val="00771F75"/>
    <w:rsid w:val="00772AD8"/>
    <w:rsid w:val="00773C1F"/>
    <w:rsid w:val="00774020"/>
    <w:rsid w:val="00774DA4"/>
    <w:rsid w:val="00776599"/>
    <w:rsid w:val="00777AC5"/>
    <w:rsid w:val="0078114B"/>
    <w:rsid w:val="00781DD2"/>
    <w:rsid w:val="00783ECF"/>
    <w:rsid w:val="0078413A"/>
    <w:rsid w:val="0078768E"/>
    <w:rsid w:val="00787EEE"/>
    <w:rsid w:val="007959E8"/>
    <w:rsid w:val="00795E9C"/>
    <w:rsid w:val="00795E9E"/>
    <w:rsid w:val="007A0521"/>
    <w:rsid w:val="007A1082"/>
    <w:rsid w:val="007A1DD4"/>
    <w:rsid w:val="007A2E12"/>
    <w:rsid w:val="007A3475"/>
    <w:rsid w:val="007A41C8"/>
    <w:rsid w:val="007A4FEA"/>
    <w:rsid w:val="007A54CE"/>
    <w:rsid w:val="007A5D3A"/>
    <w:rsid w:val="007A6FD9"/>
    <w:rsid w:val="007A7FFA"/>
    <w:rsid w:val="007B04EB"/>
    <w:rsid w:val="007B0D4F"/>
    <w:rsid w:val="007B41D9"/>
    <w:rsid w:val="007B5A3D"/>
    <w:rsid w:val="007B5B95"/>
    <w:rsid w:val="007B6032"/>
    <w:rsid w:val="007B68EA"/>
    <w:rsid w:val="007B7453"/>
    <w:rsid w:val="007C1C33"/>
    <w:rsid w:val="007C2D89"/>
    <w:rsid w:val="007C4593"/>
    <w:rsid w:val="007C5309"/>
    <w:rsid w:val="007C6069"/>
    <w:rsid w:val="007D06C4"/>
    <w:rsid w:val="007D1352"/>
    <w:rsid w:val="007D2508"/>
    <w:rsid w:val="007D346A"/>
    <w:rsid w:val="007D4926"/>
    <w:rsid w:val="007D6518"/>
    <w:rsid w:val="007D76BD"/>
    <w:rsid w:val="007E0BF1"/>
    <w:rsid w:val="007E1321"/>
    <w:rsid w:val="007F0ED8"/>
    <w:rsid w:val="007F0F63"/>
    <w:rsid w:val="007F2B9F"/>
    <w:rsid w:val="007F4143"/>
    <w:rsid w:val="007F6713"/>
    <w:rsid w:val="007F75CE"/>
    <w:rsid w:val="008013A4"/>
    <w:rsid w:val="008027CE"/>
    <w:rsid w:val="00802F42"/>
    <w:rsid w:val="00804383"/>
    <w:rsid w:val="008045A6"/>
    <w:rsid w:val="00804BB7"/>
    <w:rsid w:val="00804D41"/>
    <w:rsid w:val="00810257"/>
    <w:rsid w:val="0081029B"/>
    <w:rsid w:val="008104F5"/>
    <w:rsid w:val="00811072"/>
    <w:rsid w:val="00811369"/>
    <w:rsid w:val="00815419"/>
    <w:rsid w:val="008163C8"/>
    <w:rsid w:val="008164A1"/>
    <w:rsid w:val="00816B9F"/>
    <w:rsid w:val="00817325"/>
    <w:rsid w:val="008209E6"/>
    <w:rsid w:val="00821D19"/>
    <w:rsid w:val="00823303"/>
    <w:rsid w:val="008233B2"/>
    <w:rsid w:val="00823A9F"/>
    <w:rsid w:val="00823C85"/>
    <w:rsid w:val="00825138"/>
    <w:rsid w:val="008269DD"/>
    <w:rsid w:val="00826F9D"/>
    <w:rsid w:val="00830621"/>
    <w:rsid w:val="0083348C"/>
    <w:rsid w:val="00834975"/>
    <w:rsid w:val="00835012"/>
    <w:rsid w:val="0083697E"/>
    <w:rsid w:val="008373D3"/>
    <w:rsid w:val="0084031F"/>
    <w:rsid w:val="00840617"/>
    <w:rsid w:val="00840F84"/>
    <w:rsid w:val="008410A9"/>
    <w:rsid w:val="00842A47"/>
    <w:rsid w:val="008434A5"/>
    <w:rsid w:val="00843C13"/>
    <w:rsid w:val="00843DEF"/>
    <w:rsid w:val="008446C1"/>
    <w:rsid w:val="008454F8"/>
    <w:rsid w:val="0085173A"/>
    <w:rsid w:val="00853581"/>
    <w:rsid w:val="008539E5"/>
    <w:rsid w:val="00853C32"/>
    <w:rsid w:val="00855CDF"/>
    <w:rsid w:val="008570A7"/>
    <w:rsid w:val="00857BF0"/>
    <w:rsid w:val="008603CE"/>
    <w:rsid w:val="00860E02"/>
    <w:rsid w:val="008620FC"/>
    <w:rsid w:val="008627A5"/>
    <w:rsid w:val="00863CDA"/>
    <w:rsid w:val="00863E05"/>
    <w:rsid w:val="0086528C"/>
    <w:rsid w:val="00865ACA"/>
    <w:rsid w:val="00865D28"/>
    <w:rsid w:val="00865F85"/>
    <w:rsid w:val="00866CD8"/>
    <w:rsid w:val="00867C10"/>
    <w:rsid w:val="00870439"/>
    <w:rsid w:val="00870DA1"/>
    <w:rsid w:val="00871171"/>
    <w:rsid w:val="00877A2E"/>
    <w:rsid w:val="00883445"/>
    <w:rsid w:val="00883F93"/>
    <w:rsid w:val="00884DB3"/>
    <w:rsid w:val="00884E3E"/>
    <w:rsid w:val="00885A9D"/>
    <w:rsid w:val="008864F6"/>
    <w:rsid w:val="0089049D"/>
    <w:rsid w:val="008928C9"/>
    <w:rsid w:val="008930CB"/>
    <w:rsid w:val="008938DC"/>
    <w:rsid w:val="00893B15"/>
    <w:rsid w:val="00893D2C"/>
    <w:rsid w:val="00893FD1"/>
    <w:rsid w:val="00894836"/>
    <w:rsid w:val="00895172"/>
    <w:rsid w:val="00895680"/>
    <w:rsid w:val="00896DFF"/>
    <w:rsid w:val="0089762C"/>
    <w:rsid w:val="008978B1"/>
    <w:rsid w:val="008A173B"/>
    <w:rsid w:val="008A1893"/>
    <w:rsid w:val="008A2040"/>
    <w:rsid w:val="008A2196"/>
    <w:rsid w:val="008A57E6"/>
    <w:rsid w:val="008A5A3C"/>
    <w:rsid w:val="008A6F81"/>
    <w:rsid w:val="008A7106"/>
    <w:rsid w:val="008A769A"/>
    <w:rsid w:val="008B0C9C"/>
    <w:rsid w:val="008B166D"/>
    <w:rsid w:val="008B17F4"/>
    <w:rsid w:val="008B3615"/>
    <w:rsid w:val="008B402E"/>
    <w:rsid w:val="008B4047"/>
    <w:rsid w:val="008B4AC4"/>
    <w:rsid w:val="008B50C8"/>
    <w:rsid w:val="008B5281"/>
    <w:rsid w:val="008B75B8"/>
    <w:rsid w:val="008B7E05"/>
    <w:rsid w:val="008C1797"/>
    <w:rsid w:val="008C219C"/>
    <w:rsid w:val="008C297E"/>
    <w:rsid w:val="008C475E"/>
    <w:rsid w:val="008C619A"/>
    <w:rsid w:val="008C7F1C"/>
    <w:rsid w:val="008D0CE8"/>
    <w:rsid w:val="008D2D1D"/>
    <w:rsid w:val="008D453D"/>
    <w:rsid w:val="008D53AD"/>
    <w:rsid w:val="008D562B"/>
    <w:rsid w:val="008D5733"/>
    <w:rsid w:val="008D622B"/>
    <w:rsid w:val="008D666C"/>
    <w:rsid w:val="008D78AA"/>
    <w:rsid w:val="008D7B54"/>
    <w:rsid w:val="008D7D8E"/>
    <w:rsid w:val="008E0C9D"/>
    <w:rsid w:val="008E13D2"/>
    <w:rsid w:val="008E1648"/>
    <w:rsid w:val="008E1B3E"/>
    <w:rsid w:val="008E2319"/>
    <w:rsid w:val="008E3F42"/>
    <w:rsid w:val="008E4689"/>
    <w:rsid w:val="008E4BB6"/>
    <w:rsid w:val="008E5518"/>
    <w:rsid w:val="008E6A84"/>
    <w:rsid w:val="008E6D71"/>
    <w:rsid w:val="008F0BF7"/>
    <w:rsid w:val="008F0CDC"/>
    <w:rsid w:val="008F17A3"/>
    <w:rsid w:val="008F1ED3"/>
    <w:rsid w:val="008F305A"/>
    <w:rsid w:val="008F3560"/>
    <w:rsid w:val="008F4C29"/>
    <w:rsid w:val="008F5545"/>
    <w:rsid w:val="008F70BD"/>
    <w:rsid w:val="008F788F"/>
    <w:rsid w:val="008F7EA2"/>
    <w:rsid w:val="00902722"/>
    <w:rsid w:val="009027BC"/>
    <w:rsid w:val="00904576"/>
    <w:rsid w:val="00904752"/>
    <w:rsid w:val="009062E6"/>
    <w:rsid w:val="0090672F"/>
    <w:rsid w:val="00911351"/>
    <w:rsid w:val="00911BE5"/>
    <w:rsid w:val="00913CA9"/>
    <w:rsid w:val="009145AE"/>
    <w:rsid w:val="009146CE"/>
    <w:rsid w:val="00914CA7"/>
    <w:rsid w:val="00914FE4"/>
    <w:rsid w:val="00915C3E"/>
    <w:rsid w:val="009161A8"/>
    <w:rsid w:val="00916949"/>
    <w:rsid w:val="009178FA"/>
    <w:rsid w:val="00922E05"/>
    <w:rsid w:val="00923AED"/>
    <w:rsid w:val="00923E4C"/>
    <w:rsid w:val="009245AE"/>
    <w:rsid w:val="009245F5"/>
    <w:rsid w:val="009249EC"/>
    <w:rsid w:val="009273B3"/>
    <w:rsid w:val="00927D79"/>
    <w:rsid w:val="009305B5"/>
    <w:rsid w:val="00933C17"/>
    <w:rsid w:val="009378DD"/>
    <w:rsid w:val="009429D5"/>
    <w:rsid w:val="00942BF1"/>
    <w:rsid w:val="00945180"/>
    <w:rsid w:val="00945428"/>
    <w:rsid w:val="00945E8F"/>
    <w:rsid w:val="00945F4E"/>
    <w:rsid w:val="0094607B"/>
    <w:rsid w:val="009468A1"/>
    <w:rsid w:val="00953604"/>
    <w:rsid w:val="00953879"/>
    <w:rsid w:val="00953E8B"/>
    <w:rsid w:val="0095496B"/>
    <w:rsid w:val="009552CC"/>
    <w:rsid w:val="009556AB"/>
    <w:rsid w:val="0096000E"/>
    <w:rsid w:val="0096091D"/>
    <w:rsid w:val="00960F1E"/>
    <w:rsid w:val="009610DC"/>
    <w:rsid w:val="00961490"/>
    <w:rsid w:val="0096381A"/>
    <w:rsid w:val="009657D1"/>
    <w:rsid w:val="00965C78"/>
    <w:rsid w:val="00965E04"/>
    <w:rsid w:val="009674AD"/>
    <w:rsid w:val="00967BBC"/>
    <w:rsid w:val="00970CDC"/>
    <w:rsid w:val="00973D1E"/>
    <w:rsid w:val="00975727"/>
    <w:rsid w:val="0097586D"/>
    <w:rsid w:val="009763CB"/>
    <w:rsid w:val="0097679A"/>
    <w:rsid w:val="00977010"/>
    <w:rsid w:val="00977D02"/>
    <w:rsid w:val="00977FF9"/>
    <w:rsid w:val="009809BB"/>
    <w:rsid w:val="00980D5E"/>
    <w:rsid w:val="00980ECB"/>
    <w:rsid w:val="0098364B"/>
    <w:rsid w:val="009856FA"/>
    <w:rsid w:val="00987148"/>
    <w:rsid w:val="009908A3"/>
    <w:rsid w:val="009911AF"/>
    <w:rsid w:val="0099177A"/>
    <w:rsid w:val="00991875"/>
    <w:rsid w:val="00991F92"/>
    <w:rsid w:val="00992985"/>
    <w:rsid w:val="00993889"/>
    <w:rsid w:val="0099551B"/>
    <w:rsid w:val="00996AD2"/>
    <w:rsid w:val="00996BD2"/>
    <w:rsid w:val="00997BF1"/>
    <w:rsid w:val="00997F70"/>
    <w:rsid w:val="009A089C"/>
    <w:rsid w:val="009A118E"/>
    <w:rsid w:val="009A21CD"/>
    <w:rsid w:val="009A278C"/>
    <w:rsid w:val="009A296E"/>
    <w:rsid w:val="009A2BC2"/>
    <w:rsid w:val="009A42C1"/>
    <w:rsid w:val="009A5429"/>
    <w:rsid w:val="009A666A"/>
    <w:rsid w:val="009A6F2A"/>
    <w:rsid w:val="009A72AD"/>
    <w:rsid w:val="009B09E0"/>
    <w:rsid w:val="009B0BC5"/>
    <w:rsid w:val="009B1224"/>
    <w:rsid w:val="009B1247"/>
    <w:rsid w:val="009B4672"/>
    <w:rsid w:val="009B4C7C"/>
    <w:rsid w:val="009B6029"/>
    <w:rsid w:val="009B68BC"/>
    <w:rsid w:val="009B6971"/>
    <w:rsid w:val="009B7FB1"/>
    <w:rsid w:val="009C27F1"/>
    <w:rsid w:val="009C3152"/>
    <w:rsid w:val="009C3257"/>
    <w:rsid w:val="009C4854"/>
    <w:rsid w:val="009C4CFA"/>
    <w:rsid w:val="009C5070"/>
    <w:rsid w:val="009C67F2"/>
    <w:rsid w:val="009D112C"/>
    <w:rsid w:val="009D1385"/>
    <w:rsid w:val="009D3247"/>
    <w:rsid w:val="009D47FA"/>
    <w:rsid w:val="009D4C5B"/>
    <w:rsid w:val="009D50D2"/>
    <w:rsid w:val="009D588D"/>
    <w:rsid w:val="009D6BCA"/>
    <w:rsid w:val="009E0F62"/>
    <w:rsid w:val="009E2D1B"/>
    <w:rsid w:val="009E3820"/>
    <w:rsid w:val="009E4A58"/>
    <w:rsid w:val="009E5A2D"/>
    <w:rsid w:val="009E5AB2"/>
    <w:rsid w:val="009E5B16"/>
    <w:rsid w:val="009E6219"/>
    <w:rsid w:val="009F0104"/>
    <w:rsid w:val="009F03B3"/>
    <w:rsid w:val="009F15B2"/>
    <w:rsid w:val="00A0096C"/>
    <w:rsid w:val="00A01757"/>
    <w:rsid w:val="00A02242"/>
    <w:rsid w:val="00A028C0"/>
    <w:rsid w:val="00A02BAE"/>
    <w:rsid w:val="00A041C0"/>
    <w:rsid w:val="00A063F3"/>
    <w:rsid w:val="00A06A6B"/>
    <w:rsid w:val="00A07E47"/>
    <w:rsid w:val="00A10C9C"/>
    <w:rsid w:val="00A129D0"/>
    <w:rsid w:val="00A12C33"/>
    <w:rsid w:val="00A138BA"/>
    <w:rsid w:val="00A14C8E"/>
    <w:rsid w:val="00A153D9"/>
    <w:rsid w:val="00A15F09"/>
    <w:rsid w:val="00A169B6"/>
    <w:rsid w:val="00A1716C"/>
    <w:rsid w:val="00A201B7"/>
    <w:rsid w:val="00A2271D"/>
    <w:rsid w:val="00A22738"/>
    <w:rsid w:val="00A23565"/>
    <w:rsid w:val="00A237D5"/>
    <w:rsid w:val="00A27568"/>
    <w:rsid w:val="00A30EFC"/>
    <w:rsid w:val="00A31984"/>
    <w:rsid w:val="00A31FE6"/>
    <w:rsid w:val="00A32D73"/>
    <w:rsid w:val="00A3367B"/>
    <w:rsid w:val="00A33C67"/>
    <w:rsid w:val="00A3597D"/>
    <w:rsid w:val="00A36AB0"/>
    <w:rsid w:val="00A36AB3"/>
    <w:rsid w:val="00A36DD1"/>
    <w:rsid w:val="00A37812"/>
    <w:rsid w:val="00A4006C"/>
    <w:rsid w:val="00A40091"/>
    <w:rsid w:val="00A4030F"/>
    <w:rsid w:val="00A41C79"/>
    <w:rsid w:val="00A41CB5"/>
    <w:rsid w:val="00A42111"/>
    <w:rsid w:val="00A42CDF"/>
    <w:rsid w:val="00A4452E"/>
    <w:rsid w:val="00A4472C"/>
    <w:rsid w:val="00A44A7A"/>
    <w:rsid w:val="00A44E69"/>
    <w:rsid w:val="00A4661E"/>
    <w:rsid w:val="00A50A43"/>
    <w:rsid w:val="00A55BD6"/>
    <w:rsid w:val="00A55D50"/>
    <w:rsid w:val="00A57142"/>
    <w:rsid w:val="00A627BF"/>
    <w:rsid w:val="00A62A7F"/>
    <w:rsid w:val="00A6336C"/>
    <w:rsid w:val="00A637E5"/>
    <w:rsid w:val="00A648CD"/>
    <w:rsid w:val="00A6537A"/>
    <w:rsid w:val="00A66AF8"/>
    <w:rsid w:val="00A67866"/>
    <w:rsid w:val="00A70B07"/>
    <w:rsid w:val="00A7204A"/>
    <w:rsid w:val="00A723F8"/>
    <w:rsid w:val="00A74B57"/>
    <w:rsid w:val="00A74D8C"/>
    <w:rsid w:val="00A76AB5"/>
    <w:rsid w:val="00A77CCB"/>
    <w:rsid w:val="00A83D8D"/>
    <w:rsid w:val="00A8446B"/>
    <w:rsid w:val="00A8473F"/>
    <w:rsid w:val="00A862D6"/>
    <w:rsid w:val="00A8715E"/>
    <w:rsid w:val="00A90F66"/>
    <w:rsid w:val="00A9295B"/>
    <w:rsid w:val="00A92AE3"/>
    <w:rsid w:val="00A93B09"/>
    <w:rsid w:val="00A952D7"/>
    <w:rsid w:val="00A95D65"/>
    <w:rsid w:val="00A95DCA"/>
    <w:rsid w:val="00A963F7"/>
    <w:rsid w:val="00A96AD8"/>
    <w:rsid w:val="00AA052C"/>
    <w:rsid w:val="00AA1B30"/>
    <w:rsid w:val="00AA1E45"/>
    <w:rsid w:val="00AA4286"/>
    <w:rsid w:val="00AA456B"/>
    <w:rsid w:val="00AA57F5"/>
    <w:rsid w:val="00AA61BF"/>
    <w:rsid w:val="00AA672E"/>
    <w:rsid w:val="00AA6EC9"/>
    <w:rsid w:val="00AB0152"/>
    <w:rsid w:val="00AB556E"/>
    <w:rsid w:val="00AB6309"/>
    <w:rsid w:val="00AB642F"/>
    <w:rsid w:val="00AB6C5F"/>
    <w:rsid w:val="00AB7129"/>
    <w:rsid w:val="00AC27A6"/>
    <w:rsid w:val="00AC30F7"/>
    <w:rsid w:val="00AC3A5A"/>
    <w:rsid w:val="00AC4D95"/>
    <w:rsid w:val="00AC5DF4"/>
    <w:rsid w:val="00AD0841"/>
    <w:rsid w:val="00AD0AEF"/>
    <w:rsid w:val="00AD11B7"/>
    <w:rsid w:val="00AD1A94"/>
    <w:rsid w:val="00AD1BA2"/>
    <w:rsid w:val="00AD1C05"/>
    <w:rsid w:val="00AD4126"/>
    <w:rsid w:val="00AD421C"/>
    <w:rsid w:val="00AD44FA"/>
    <w:rsid w:val="00AD4A5A"/>
    <w:rsid w:val="00AD5FB6"/>
    <w:rsid w:val="00AD7725"/>
    <w:rsid w:val="00AE070A"/>
    <w:rsid w:val="00AE07EB"/>
    <w:rsid w:val="00AE101C"/>
    <w:rsid w:val="00AE2A69"/>
    <w:rsid w:val="00AE37E5"/>
    <w:rsid w:val="00AE3B11"/>
    <w:rsid w:val="00AE5EB4"/>
    <w:rsid w:val="00AF0C18"/>
    <w:rsid w:val="00AF47C5"/>
    <w:rsid w:val="00AF5398"/>
    <w:rsid w:val="00B01DC9"/>
    <w:rsid w:val="00B0205D"/>
    <w:rsid w:val="00B03977"/>
    <w:rsid w:val="00B049AF"/>
    <w:rsid w:val="00B04B9E"/>
    <w:rsid w:val="00B07242"/>
    <w:rsid w:val="00B07C16"/>
    <w:rsid w:val="00B10534"/>
    <w:rsid w:val="00B109B0"/>
    <w:rsid w:val="00B113DB"/>
    <w:rsid w:val="00B11D8A"/>
    <w:rsid w:val="00B12981"/>
    <w:rsid w:val="00B147DD"/>
    <w:rsid w:val="00B156FD"/>
    <w:rsid w:val="00B16CA6"/>
    <w:rsid w:val="00B17CEF"/>
    <w:rsid w:val="00B21F61"/>
    <w:rsid w:val="00B23244"/>
    <w:rsid w:val="00B24E0B"/>
    <w:rsid w:val="00B261F1"/>
    <w:rsid w:val="00B263C5"/>
    <w:rsid w:val="00B265BC"/>
    <w:rsid w:val="00B30B1C"/>
    <w:rsid w:val="00B31FB1"/>
    <w:rsid w:val="00B338CA"/>
    <w:rsid w:val="00B33952"/>
    <w:rsid w:val="00B33C5E"/>
    <w:rsid w:val="00B342F4"/>
    <w:rsid w:val="00B34369"/>
    <w:rsid w:val="00B34DC2"/>
    <w:rsid w:val="00B36F78"/>
    <w:rsid w:val="00B378E5"/>
    <w:rsid w:val="00B4233B"/>
    <w:rsid w:val="00B4346D"/>
    <w:rsid w:val="00B440F4"/>
    <w:rsid w:val="00B447A5"/>
    <w:rsid w:val="00B4654C"/>
    <w:rsid w:val="00B47293"/>
    <w:rsid w:val="00B50E50"/>
    <w:rsid w:val="00B52120"/>
    <w:rsid w:val="00B548AC"/>
    <w:rsid w:val="00B54ABC"/>
    <w:rsid w:val="00B56FBE"/>
    <w:rsid w:val="00B57F7D"/>
    <w:rsid w:val="00B60ACF"/>
    <w:rsid w:val="00B61BB0"/>
    <w:rsid w:val="00B62B58"/>
    <w:rsid w:val="00B65149"/>
    <w:rsid w:val="00B66567"/>
    <w:rsid w:val="00B66F52"/>
    <w:rsid w:val="00B66FE5"/>
    <w:rsid w:val="00B72880"/>
    <w:rsid w:val="00B73F4F"/>
    <w:rsid w:val="00B758BF"/>
    <w:rsid w:val="00B77EC8"/>
    <w:rsid w:val="00B827A6"/>
    <w:rsid w:val="00B8312B"/>
    <w:rsid w:val="00B831CE"/>
    <w:rsid w:val="00B86677"/>
    <w:rsid w:val="00B87131"/>
    <w:rsid w:val="00B939B1"/>
    <w:rsid w:val="00B93C62"/>
    <w:rsid w:val="00B94907"/>
    <w:rsid w:val="00B96D40"/>
    <w:rsid w:val="00B97386"/>
    <w:rsid w:val="00BA263B"/>
    <w:rsid w:val="00BA42B2"/>
    <w:rsid w:val="00BA58D4"/>
    <w:rsid w:val="00BA5B9E"/>
    <w:rsid w:val="00BA7C9A"/>
    <w:rsid w:val="00BB0903"/>
    <w:rsid w:val="00BB18C7"/>
    <w:rsid w:val="00BB4755"/>
    <w:rsid w:val="00BB4FDB"/>
    <w:rsid w:val="00BB5F8F"/>
    <w:rsid w:val="00BB657A"/>
    <w:rsid w:val="00BC1615"/>
    <w:rsid w:val="00BC1A4E"/>
    <w:rsid w:val="00BC5DC7"/>
    <w:rsid w:val="00BC675D"/>
    <w:rsid w:val="00BC6B8B"/>
    <w:rsid w:val="00BC73D8"/>
    <w:rsid w:val="00BC7813"/>
    <w:rsid w:val="00BD0E20"/>
    <w:rsid w:val="00BD1AA1"/>
    <w:rsid w:val="00BD2738"/>
    <w:rsid w:val="00BD43C5"/>
    <w:rsid w:val="00BD4F9F"/>
    <w:rsid w:val="00BD52D7"/>
    <w:rsid w:val="00BD595E"/>
    <w:rsid w:val="00BD5AD2"/>
    <w:rsid w:val="00BE22C0"/>
    <w:rsid w:val="00BE22F3"/>
    <w:rsid w:val="00BE3C16"/>
    <w:rsid w:val="00BE43FC"/>
    <w:rsid w:val="00BE5B52"/>
    <w:rsid w:val="00BE7B8D"/>
    <w:rsid w:val="00BF0993"/>
    <w:rsid w:val="00BF0A61"/>
    <w:rsid w:val="00BF10A9"/>
    <w:rsid w:val="00BF1703"/>
    <w:rsid w:val="00BF231C"/>
    <w:rsid w:val="00BF3452"/>
    <w:rsid w:val="00BF51E5"/>
    <w:rsid w:val="00BF62B6"/>
    <w:rsid w:val="00BF74A6"/>
    <w:rsid w:val="00C009C4"/>
    <w:rsid w:val="00C013AD"/>
    <w:rsid w:val="00C04904"/>
    <w:rsid w:val="00C056B3"/>
    <w:rsid w:val="00C103E5"/>
    <w:rsid w:val="00C13319"/>
    <w:rsid w:val="00C13EE9"/>
    <w:rsid w:val="00C152AD"/>
    <w:rsid w:val="00C15820"/>
    <w:rsid w:val="00C1591C"/>
    <w:rsid w:val="00C21540"/>
    <w:rsid w:val="00C21906"/>
    <w:rsid w:val="00C21BFA"/>
    <w:rsid w:val="00C22CA9"/>
    <w:rsid w:val="00C24C8D"/>
    <w:rsid w:val="00C25FE2"/>
    <w:rsid w:val="00C26B53"/>
    <w:rsid w:val="00C279B2"/>
    <w:rsid w:val="00C30AF6"/>
    <w:rsid w:val="00C33A97"/>
    <w:rsid w:val="00C33E50"/>
    <w:rsid w:val="00C34C20"/>
    <w:rsid w:val="00C35655"/>
    <w:rsid w:val="00C3582F"/>
    <w:rsid w:val="00C35A3E"/>
    <w:rsid w:val="00C42130"/>
    <w:rsid w:val="00C423A4"/>
    <w:rsid w:val="00C423E3"/>
    <w:rsid w:val="00C44BF5"/>
    <w:rsid w:val="00C521D6"/>
    <w:rsid w:val="00C53F52"/>
    <w:rsid w:val="00C55232"/>
    <w:rsid w:val="00C553A4"/>
    <w:rsid w:val="00C55A06"/>
    <w:rsid w:val="00C55D03"/>
    <w:rsid w:val="00C5650F"/>
    <w:rsid w:val="00C6011F"/>
    <w:rsid w:val="00C601BC"/>
    <w:rsid w:val="00C60823"/>
    <w:rsid w:val="00C6329F"/>
    <w:rsid w:val="00C63340"/>
    <w:rsid w:val="00C643F9"/>
    <w:rsid w:val="00C64E95"/>
    <w:rsid w:val="00C64F6B"/>
    <w:rsid w:val="00C66645"/>
    <w:rsid w:val="00C67638"/>
    <w:rsid w:val="00C70D9F"/>
    <w:rsid w:val="00C71372"/>
    <w:rsid w:val="00C72410"/>
    <w:rsid w:val="00C7287F"/>
    <w:rsid w:val="00C7421A"/>
    <w:rsid w:val="00C7454D"/>
    <w:rsid w:val="00C7478D"/>
    <w:rsid w:val="00C77749"/>
    <w:rsid w:val="00C8021D"/>
    <w:rsid w:val="00C80CB8"/>
    <w:rsid w:val="00C819F8"/>
    <w:rsid w:val="00C8234D"/>
    <w:rsid w:val="00C8248C"/>
    <w:rsid w:val="00C84E33"/>
    <w:rsid w:val="00C86D6F"/>
    <w:rsid w:val="00C905FC"/>
    <w:rsid w:val="00C92D03"/>
    <w:rsid w:val="00C9319C"/>
    <w:rsid w:val="00C9435D"/>
    <w:rsid w:val="00C94DF2"/>
    <w:rsid w:val="00C96012"/>
    <w:rsid w:val="00C96741"/>
    <w:rsid w:val="00C96B5B"/>
    <w:rsid w:val="00CA01F8"/>
    <w:rsid w:val="00CA2D1B"/>
    <w:rsid w:val="00CA361D"/>
    <w:rsid w:val="00CA375D"/>
    <w:rsid w:val="00CA662A"/>
    <w:rsid w:val="00CA7AFD"/>
    <w:rsid w:val="00CA7C3C"/>
    <w:rsid w:val="00CB0189"/>
    <w:rsid w:val="00CB0246"/>
    <w:rsid w:val="00CB0BA2"/>
    <w:rsid w:val="00CB1A42"/>
    <w:rsid w:val="00CB1B0C"/>
    <w:rsid w:val="00CB2C0B"/>
    <w:rsid w:val="00CB3B1B"/>
    <w:rsid w:val="00CB517D"/>
    <w:rsid w:val="00CB5907"/>
    <w:rsid w:val="00CC038D"/>
    <w:rsid w:val="00CC0411"/>
    <w:rsid w:val="00CC08DB"/>
    <w:rsid w:val="00CC1916"/>
    <w:rsid w:val="00CC39FF"/>
    <w:rsid w:val="00CC3C2F"/>
    <w:rsid w:val="00CC4AC8"/>
    <w:rsid w:val="00CC5233"/>
    <w:rsid w:val="00CC5DE6"/>
    <w:rsid w:val="00CC6DF4"/>
    <w:rsid w:val="00CC6E4E"/>
    <w:rsid w:val="00CC6FE8"/>
    <w:rsid w:val="00CC7202"/>
    <w:rsid w:val="00CD0493"/>
    <w:rsid w:val="00CD2808"/>
    <w:rsid w:val="00CD28BF"/>
    <w:rsid w:val="00CD4092"/>
    <w:rsid w:val="00CD4A20"/>
    <w:rsid w:val="00CD50A1"/>
    <w:rsid w:val="00CD519E"/>
    <w:rsid w:val="00CD68B0"/>
    <w:rsid w:val="00CE0C4F"/>
    <w:rsid w:val="00CE12AA"/>
    <w:rsid w:val="00CE19EE"/>
    <w:rsid w:val="00CE2FC9"/>
    <w:rsid w:val="00CE2FF0"/>
    <w:rsid w:val="00CE30EA"/>
    <w:rsid w:val="00CE4E47"/>
    <w:rsid w:val="00CE619D"/>
    <w:rsid w:val="00CE6B0A"/>
    <w:rsid w:val="00CF048A"/>
    <w:rsid w:val="00CF0A97"/>
    <w:rsid w:val="00CF155A"/>
    <w:rsid w:val="00CF2947"/>
    <w:rsid w:val="00CF41B0"/>
    <w:rsid w:val="00CF686F"/>
    <w:rsid w:val="00CF6E60"/>
    <w:rsid w:val="00CF733B"/>
    <w:rsid w:val="00CF7BCA"/>
    <w:rsid w:val="00D008FD"/>
    <w:rsid w:val="00D0321C"/>
    <w:rsid w:val="00D035EC"/>
    <w:rsid w:val="00D042F7"/>
    <w:rsid w:val="00D0635D"/>
    <w:rsid w:val="00D06AB1"/>
    <w:rsid w:val="00D06FC1"/>
    <w:rsid w:val="00D072ED"/>
    <w:rsid w:val="00D07A16"/>
    <w:rsid w:val="00D07AFE"/>
    <w:rsid w:val="00D1067E"/>
    <w:rsid w:val="00D10F50"/>
    <w:rsid w:val="00D1121C"/>
    <w:rsid w:val="00D11272"/>
    <w:rsid w:val="00D126F5"/>
    <w:rsid w:val="00D1489E"/>
    <w:rsid w:val="00D20737"/>
    <w:rsid w:val="00D21E81"/>
    <w:rsid w:val="00D223DE"/>
    <w:rsid w:val="00D25E37"/>
    <w:rsid w:val="00D2661A"/>
    <w:rsid w:val="00D27582"/>
    <w:rsid w:val="00D27EC4"/>
    <w:rsid w:val="00D31808"/>
    <w:rsid w:val="00D32719"/>
    <w:rsid w:val="00D33333"/>
    <w:rsid w:val="00D352A2"/>
    <w:rsid w:val="00D368D7"/>
    <w:rsid w:val="00D4162B"/>
    <w:rsid w:val="00D4417F"/>
    <w:rsid w:val="00D4514F"/>
    <w:rsid w:val="00D451E2"/>
    <w:rsid w:val="00D45E89"/>
    <w:rsid w:val="00D45E8D"/>
    <w:rsid w:val="00D466AE"/>
    <w:rsid w:val="00D4734F"/>
    <w:rsid w:val="00D516FC"/>
    <w:rsid w:val="00D51BF3"/>
    <w:rsid w:val="00D52289"/>
    <w:rsid w:val="00D56620"/>
    <w:rsid w:val="00D5703A"/>
    <w:rsid w:val="00D63B6F"/>
    <w:rsid w:val="00D66846"/>
    <w:rsid w:val="00D675FB"/>
    <w:rsid w:val="00D71F25"/>
    <w:rsid w:val="00D72A9C"/>
    <w:rsid w:val="00D74E19"/>
    <w:rsid w:val="00D77031"/>
    <w:rsid w:val="00D80AF9"/>
    <w:rsid w:val="00D832FE"/>
    <w:rsid w:val="00D84941"/>
    <w:rsid w:val="00D84FA1"/>
    <w:rsid w:val="00D851F0"/>
    <w:rsid w:val="00D86DB7"/>
    <w:rsid w:val="00D87BF5"/>
    <w:rsid w:val="00D90721"/>
    <w:rsid w:val="00D91D7B"/>
    <w:rsid w:val="00D926D0"/>
    <w:rsid w:val="00D93030"/>
    <w:rsid w:val="00D93BC3"/>
    <w:rsid w:val="00D949B1"/>
    <w:rsid w:val="00D950E1"/>
    <w:rsid w:val="00D952A6"/>
    <w:rsid w:val="00D97F99"/>
    <w:rsid w:val="00DA1E08"/>
    <w:rsid w:val="00DA24F8"/>
    <w:rsid w:val="00DA28E8"/>
    <w:rsid w:val="00DA38D3"/>
    <w:rsid w:val="00DA3932"/>
    <w:rsid w:val="00DA3AFC"/>
    <w:rsid w:val="00DA5DC3"/>
    <w:rsid w:val="00DA64F8"/>
    <w:rsid w:val="00DA6C15"/>
    <w:rsid w:val="00DB0258"/>
    <w:rsid w:val="00DB38EE"/>
    <w:rsid w:val="00DB498B"/>
    <w:rsid w:val="00DB66CA"/>
    <w:rsid w:val="00DB6BCA"/>
    <w:rsid w:val="00DB6F54"/>
    <w:rsid w:val="00DB73F7"/>
    <w:rsid w:val="00DB7B12"/>
    <w:rsid w:val="00DC0321"/>
    <w:rsid w:val="00DC3067"/>
    <w:rsid w:val="00DC355D"/>
    <w:rsid w:val="00DC370B"/>
    <w:rsid w:val="00DC4314"/>
    <w:rsid w:val="00DC5B90"/>
    <w:rsid w:val="00DC6BEB"/>
    <w:rsid w:val="00DD00FF"/>
    <w:rsid w:val="00DD0619"/>
    <w:rsid w:val="00DD07FB"/>
    <w:rsid w:val="00DD25C6"/>
    <w:rsid w:val="00DD4FE5"/>
    <w:rsid w:val="00DD54B0"/>
    <w:rsid w:val="00DD57EE"/>
    <w:rsid w:val="00DD6BCC"/>
    <w:rsid w:val="00DD71FA"/>
    <w:rsid w:val="00DE0A4B"/>
    <w:rsid w:val="00DE235A"/>
    <w:rsid w:val="00DE2410"/>
    <w:rsid w:val="00DE2939"/>
    <w:rsid w:val="00DE6E81"/>
    <w:rsid w:val="00DE703F"/>
    <w:rsid w:val="00DE7595"/>
    <w:rsid w:val="00DE7DB9"/>
    <w:rsid w:val="00DF1961"/>
    <w:rsid w:val="00DF1A88"/>
    <w:rsid w:val="00DF44DE"/>
    <w:rsid w:val="00DF4FB7"/>
    <w:rsid w:val="00E01138"/>
    <w:rsid w:val="00E02DFB"/>
    <w:rsid w:val="00E030F9"/>
    <w:rsid w:val="00E0311A"/>
    <w:rsid w:val="00E03138"/>
    <w:rsid w:val="00E0478E"/>
    <w:rsid w:val="00E047CC"/>
    <w:rsid w:val="00E06404"/>
    <w:rsid w:val="00E1034A"/>
    <w:rsid w:val="00E11A85"/>
    <w:rsid w:val="00E12495"/>
    <w:rsid w:val="00E149AF"/>
    <w:rsid w:val="00E15A82"/>
    <w:rsid w:val="00E15CCD"/>
    <w:rsid w:val="00E1795C"/>
    <w:rsid w:val="00E17ADF"/>
    <w:rsid w:val="00E202EF"/>
    <w:rsid w:val="00E210B5"/>
    <w:rsid w:val="00E2552F"/>
    <w:rsid w:val="00E26344"/>
    <w:rsid w:val="00E26A2C"/>
    <w:rsid w:val="00E272E8"/>
    <w:rsid w:val="00E30652"/>
    <w:rsid w:val="00E3137A"/>
    <w:rsid w:val="00E31494"/>
    <w:rsid w:val="00E31575"/>
    <w:rsid w:val="00E32CCF"/>
    <w:rsid w:val="00E34A98"/>
    <w:rsid w:val="00E34C35"/>
    <w:rsid w:val="00E35841"/>
    <w:rsid w:val="00E35D1E"/>
    <w:rsid w:val="00E364F9"/>
    <w:rsid w:val="00E365FA"/>
    <w:rsid w:val="00E36750"/>
    <w:rsid w:val="00E36789"/>
    <w:rsid w:val="00E37DB2"/>
    <w:rsid w:val="00E415EA"/>
    <w:rsid w:val="00E44A83"/>
    <w:rsid w:val="00E46D61"/>
    <w:rsid w:val="00E471D1"/>
    <w:rsid w:val="00E502C1"/>
    <w:rsid w:val="00E502DD"/>
    <w:rsid w:val="00E50D3A"/>
    <w:rsid w:val="00E51387"/>
    <w:rsid w:val="00E51E68"/>
    <w:rsid w:val="00E52EFD"/>
    <w:rsid w:val="00E5408A"/>
    <w:rsid w:val="00E56800"/>
    <w:rsid w:val="00E6096D"/>
    <w:rsid w:val="00E60C63"/>
    <w:rsid w:val="00E60F50"/>
    <w:rsid w:val="00E62FF9"/>
    <w:rsid w:val="00E635D6"/>
    <w:rsid w:val="00E639BC"/>
    <w:rsid w:val="00E65B9D"/>
    <w:rsid w:val="00E664CC"/>
    <w:rsid w:val="00E70388"/>
    <w:rsid w:val="00E70F92"/>
    <w:rsid w:val="00E72491"/>
    <w:rsid w:val="00E74313"/>
    <w:rsid w:val="00E74C54"/>
    <w:rsid w:val="00E77A03"/>
    <w:rsid w:val="00E812F0"/>
    <w:rsid w:val="00E822E8"/>
    <w:rsid w:val="00E82554"/>
    <w:rsid w:val="00E82606"/>
    <w:rsid w:val="00E828A1"/>
    <w:rsid w:val="00E831C1"/>
    <w:rsid w:val="00E83DD7"/>
    <w:rsid w:val="00E846C8"/>
    <w:rsid w:val="00E84957"/>
    <w:rsid w:val="00E84A55"/>
    <w:rsid w:val="00E8530A"/>
    <w:rsid w:val="00E859C6"/>
    <w:rsid w:val="00E85BFF"/>
    <w:rsid w:val="00E86DA1"/>
    <w:rsid w:val="00E90391"/>
    <w:rsid w:val="00E906C2"/>
    <w:rsid w:val="00E9311F"/>
    <w:rsid w:val="00E934D1"/>
    <w:rsid w:val="00E93BA3"/>
    <w:rsid w:val="00E94AF0"/>
    <w:rsid w:val="00E95D13"/>
    <w:rsid w:val="00E95DD3"/>
    <w:rsid w:val="00E969D5"/>
    <w:rsid w:val="00E96E4D"/>
    <w:rsid w:val="00E97F3F"/>
    <w:rsid w:val="00EA58D1"/>
    <w:rsid w:val="00EA61BC"/>
    <w:rsid w:val="00EA681A"/>
    <w:rsid w:val="00EA735B"/>
    <w:rsid w:val="00EB1E69"/>
    <w:rsid w:val="00EB2086"/>
    <w:rsid w:val="00EB31ED"/>
    <w:rsid w:val="00EB425D"/>
    <w:rsid w:val="00EB5EDF"/>
    <w:rsid w:val="00EB60FE"/>
    <w:rsid w:val="00EB74DB"/>
    <w:rsid w:val="00EC19C4"/>
    <w:rsid w:val="00EC2C81"/>
    <w:rsid w:val="00EC52B6"/>
    <w:rsid w:val="00EC5359"/>
    <w:rsid w:val="00EC562A"/>
    <w:rsid w:val="00EC748A"/>
    <w:rsid w:val="00ED067A"/>
    <w:rsid w:val="00ED2B50"/>
    <w:rsid w:val="00EE0350"/>
    <w:rsid w:val="00EE0719"/>
    <w:rsid w:val="00EE0E80"/>
    <w:rsid w:val="00EE1EFB"/>
    <w:rsid w:val="00EE3E81"/>
    <w:rsid w:val="00EE4D0F"/>
    <w:rsid w:val="00EE613F"/>
    <w:rsid w:val="00EE6BCD"/>
    <w:rsid w:val="00EE7295"/>
    <w:rsid w:val="00EE7869"/>
    <w:rsid w:val="00EF054A"/>
    <w:rsid w:val="00EF1044"/>
    <w:rsid w:val="00EF1CA8"/>
    <w:rsid w:val="00EF3235"/>
    <w:rsid w:val="00EF7E72"/>
    <w:rsid w:val="00F00DD3"/>
    <w:rsid w:val="00F0310F"/>
    <w:rsid w:val="00F0321D"/>
    <w:rsid w:val="00F06D37"/>
    <w:rsid w:val="00F07B9D"/>
    <w:rsid w:val="00F07C09"/>
    <w:rsid w:val="00F11586"/>
    <w:rsid w:val="00F1183B"/>
    <w:rsid w:val="00F11C9F"/>
    <w:rsid w:val="00F11F58"/>
    <w:rsid w:val="00F12263"/>
    <w:rsid w:val="00F12783"/>
    <w:rsid w:val="00F1409D"/>
    <w:rsid w:val="00F14214"/>
    <w:rsid w:val="00F157A9"/>
    <w:rsid w:val="00F16F00"/>
    <w:rsid w:val="00F16FC9"/>
    <w:rsid w:val="00F173A6"/>
    <w:rsid w:val="00F20910"/>
    <w:rsid w:val="00F2263E"/>
    <w:rsid w:val="00F25BB6"/>
    <w:rsid w:val="00F260B6"/>
    <w:rsid w:val="00F26B7E"/>
    <w:rsid w:val="00F27A3B"/>
    <w:rsid w:val="00F32780"/>
    <w:rsid w:val="00F32E18"/>
    <w:rsid w:val="00F33817"/>
    <w:rsid w:val="00F35819"/>
    <w:rsid w:val="00F37330"/>
    <w:rsid w:val="00F37FE0"/>
    <w:rsid w:val="00F420D5"/>
    <w:rsid w:val="00F42A42"/>
    <w:rsid w:val="00F450DD"/>
    <w:rsid w:val="00F451EA"/>
    <w:rsid w:val="00F45447"/>
    <w:rsid w:val="00F456C6"/>
    <w:rsid w:val="00F4577B"/>
    <w:rsid w:val="00F46496"/>
    <w:rsid w:val="00F474D0"/>
    <w:rsid w:val="00F47D23"/>
    <w:rsid w:val="00F50179"/>
    <w:rsid w:val="00F515EE"/>
    <w:rsid w:val="00F51874"/>
    <w:rsid w:val="00F56511"/>
    <w:rsid w:val="00F57514"/>
    <w:rsid w:val="00F6194E"/>
    <w:rsid w:val="00F623AC"/>
    <w:rsid w:val="00F63239"/>
    <w:rsid w:val="00F639E1"/>
    <w:rsid w:val="00F6412A"/>
    <w:rsid w:val="00F65893"/>
    <w:rsid w:val="00F66186"/>
    <w:rsid w:val="00F66A4A"/>
    <w:rsid w:val="00F671FE"/>
    <w:rsid w:val="00F71E22"/>
    <w:rsid w:val="00F72142"/>
    <w:rsid w:val="00F72AE7"/>
    <w:rsid w:val="00F74231"/>
    <w:rsid w:val="00F76C90"/>
    <w:rsid w:val="00F8170A"/>
    <w:rsid w:val="00F82E99"/>
    <w:rsid w:val="00F833BA"/>
    <w:rsid w:val="00F83F9D"/>
    <w:rsid w:val="00F8480D"/>
    <w:rsid w:val="00F84A7E"/>
    <w:rsid w:val="00F84FD0"/>
    <w:rsid w:val="00F859A8"/>
    <w:rsid w:val="00F86073"/>
    <w:rsid w:val="00F86D87"/>
    <w:rsid w:val="00F9108B"/>
    <w:rsid w:val="00F91349"/>
    <w:rsid w:val="00F91D11"/>
    <w:rsid w:val="00F929A5"/>
    <w:rsid w:val="00F93A8A"/>
    <w:rsid w:val="00F9404A"/>
    <w:rsid w:val="00F95248"/>
    <w:rsid w:val="00F956A9"/>
    <w:rsid w:val="00F963ED"/>
    <w:rsid w:val="00F966CF"/>
    <w:rsid w:val="00F96CAE"/>
    <w:rsid w:val="00F97C99"/>
    <w:rsid w:val="00FA1ED7"/>
    <w:rsid w:val="00FA2D5B"/>
    <w:rsid w:val="00FA4144"/>
    <w:rsid w:val="00FA662D"/>
    <w:rsid w:val="00FA73B1"/>
    <w:rsid w:val="00FB0CB9"/>
    <w:rsid w:val="00FB231D"/>
    <w:rsid w:val="00FB45F1"/>
    <w:rsid w:val="00FB4676"/>
    <w:rsid w:val="00FB4A72"/>
    <w:rsid w:val="00FB54E8"/>
    <w:rsid w:val="00FB5BD2"/>
    <w:rsid w:val="00FB7054"/>
    <w:rsid w:val="00FC02CD"/>
    <w:rsid w:val="00FC08FC"/>
    <w:rsid w:val="00FC17B7"/>
    <w:rsid w:val="00FC2CB7"/>
    <w:rsid w:val="00FC4090"/>
    <w:rsid w:val="00FC42DB"/>
    <w:rsid w:val="00FC55B4"/>
    <w:rsid w:val="00FC5698"/>
    <w:rsid w:val="00FC631E"/>
    <w:rsid w:val="00FD00E6"/>
    <w:rsid w:val="00FD09A1"/>
    <w:rsid w:val="00FD1BAF"/>
    <w:rsid w:val="00FD2A7C"/>
    <w:rsid w:val="00FD5220"/>
    <w:rsid w:val="00FD55F2"/>
    <w:rsid w:val="00FD59EB"/>
    <w:rsid w:val="00FD7299"/>
    <w:rsid w:val="00FD7D98"/>
    <w:rsid w:val="00FE1FBE"/>
    <w:rsid w:val="00FE3901"/>
    <w:rsid w:val="00FE39D3"/>
    <w:rsid w:val="00FE4020"/>
    <w:rsid w:val="00FE4BCE"/>
    <w:rsid w:val="00FE54AE"/>
    <w:rsid w:val="00FE576A"/>
    <w:rsid w:val="00FE60BB"/>
    <w:rsid w:val="00FE7E79"/>
    <w:rsid w:val="00FF3E7D"/>
    <w:rsid w:val="00FF5B99"/>
    <w:rsid w:val="00FF730C"/>
    <w:rsid w:val="00FF73F4"/>
    <w:rsid w:val="00FF7CE4"/>
    <w:rsid w:val="00FF7E39"/>
    <w:rsid w:val="02B81FC4"/>
    <w:rsid w:val="02D212D8"/>
    <w:rsid w:val="03634A0A"/>
    <w:rsid w:val="045C5E8A"/>
    <w:rsid w:val="048C29F1"/>
    <w:rsid w:val="04BF2E43"/>
    <w:rsid w:val="050D2A9B"/>
    <w:rsid w:val="05F951AE"/>
    <w:rsid w:val="06E4206C"/>
    <w:rsid w:val="078608E3"/>
    <w:rsid w:val="0849203C"/>
    <w:rsid w:val="0A775D4F"/>
    <w:rsid w:val="0B4422FC"/>
    <w:rsid w:val="0B5A00BC"/>
    <w:rsid w:val="0BE03675"/>
    <w:rsid w:val="0D467ADA"/>
    <w:rsid w:val="0EC60D6B"/>
    <w:rsid w:val="10FE598E"/>
    <w:rsid w:val="11FB29A9"/>
    <w:rsid w:val="12D673A1"/>
    <w:rsid w:val="136C352F"/>
    <w:rsid w:val="1400374A"/>
    <w:rsid w:val="16763B76"/>
    <w:rsid w:val="16D72F09"/>
    <w:rsid w:val="16F910B0"/>
    <w:rsid w:val="17161210"/>
    <w:rsid w:val="173C4B1A"/>
    <w:rsid w:val="17B60077"/>
    <w:rsid w:val="196E21EB"/>
    <w:rsid w:val="1BB969B3"/>
    <w:rsid w:val="1BC63E9A"/>
    <w:rsid w:val="1BE20386"/>
    <w:rsid w:val="1CA353EC"/>
    <w:rsid w:val="1D32570C"/>
    <w:rsid w:val="1D79222B"/>
    <w:rsid w:val="1DB30BF2"/>
    <w:rsid w:val="1FAF293C"/>
    <w:rsid w:val="21150AF9"/>
    <w:rsid w:val="22142E65"/>
    <w:rsid w:val="22F17926"/>
    <w:rsid w:val="2376485C"/>
    <w:rsid w:val="24BF3021"/>
    <w:rsid w:val="25FF7D86"/>
    <w:rsid w:val="26F106C7"/>
    <w:rsid w:val="292919C0"/>
    <w:rsid w:val="2DCD2FD2"/>
    <w:rsid w:val="2EEE0E59"/>
    <w:rsid w:val="2FED2026"/>
    <w:rsid w:val="308B6813"/>
    <w:rsid w:val="315A1ACA"/>
    <w:rsid w:val="338E42A3"/>
    <w:rsid w:val="34FC26C0"/>
    <w:rsid w:val="37EC1D49"/>
    <w:rsid w:val="3BD04891"/>
    <w:rsid w:val="416D4EB6"/>
    <w:rsid w:val="4246431B"/>
    <w:rsid w:val="42FE546C"/>
    <w:rsid w:val="43FC46DE"/>
    <w:rsid w:val="445B7548"/>
    <w:rsid w:val="4649118E"/>
    <w:rsid w:val="46FF778E"/>
    <w:rsid w:val="4703600F"/>
    <w:rsid w:val="4A436185"/>
    <w:rsid w:val="52102850"/>
    <w:rsid w:val="554738F5"/>
    <w:rsid w:val="58307A3E"/>
    <w:rsid w:val="597E09E7"/>
    <w:rsid w:val="5987567D"/>
    <w:rsid w:val="5DB72136"/>
    <w:rsid w:val="608A5EC3"/>
    <w:rsid w:val="60A70823"/>
    <w:rsid w:val="610D1442"/>
    <w:rsid w:val="619F4393"/>
    <w:rsid w:val="6239093F"/>
    <w:rsid w:val="64524F4A"/>
    <w:rsid w:val="646E0475"/>
    <w:rsid w:val="648124F1"/>
    <w:rsid w:val="66662CA4"/>
    <w:rsid w:val="6B797260"/>
    <w:rsid w:val="6BA3608B"/>
    <w:rsid w:val="6DA13F36"/>
    <w:rsid w:val="70E7763B"/>
    <w:rsid w:val="717C36EC"/>
    <w:rsid w:val="72E769CE"/>
    <w:rsid w:val="73381618"/>
    <w:rsid w:val="793F78F1"/>
    <w:rsid w:val="79A27982"/>
    <w:rsid w:val="7E050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4A854A8"/>
  <w15:docId w15:val="{49E1FA00-E4DB-4826-97B0-644D51AE3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FollowedHyperlink"/>
    <w:basedOn w:val="afff6"/>
    <w:uiPriority w:val="99"/>
    <w:semiHidden/>
    <w:unhideWhenUsed/>
    <w:qFormat/>
    <w:rPr>
      <w:color w:val="954F72" w:themeColor="followedHyperlink"/>
      <w:u w:val="single"/>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845"/>
        <w:tab w:val="left" w:pos="851"/>
        <w:tab w:val="left" w:pos="994"/>
      </w:tabs>
      <w:ind w:left="994"/>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rFonts w:ascii="Calibri" w:hAnsi="Calibri"/>
      <w:kern w:val="2"/>
      <w:sz w:val="21"/>
      <w:szCs w:val="21"/>
    </w:rPr>
  </w:style>
  <w:style w:type="character" w:customStyle="1" w:styleId="13">
    <w:name w:val="未处理的提及1"/>
    <w:basedOn w:val="afff6"/>
    <w:uiPriority w:val="99"/>
    <w:semiHidden/>
    <w:unhideWhenUsed/>
    <w:qFormat/>
    <w:rPr>
      <w:color w:val="605E5C"/>
      <w:shd w:val="clear" w:color="auto" w:fill="E1DFDD"/>
    </w:rPr>
  </w:style>
  <w:style w:type="character" w:customStyle="1" w:styleId="24">
    <w:name w:val="未处理的提及2"/>
    <w:basedOn w:val="afff6"/>
    <w:uiPriority w:val="99"/>
    <w:semiHidden/>
    <w:unhideWhenUsed/>
    <w:qFormat/>
    <w:rPr>
      <w:color w:val="605E5C"/>
      <w:shd w:val="clear" w:color="auto" w:fill="E1DFDD"/>
    </w:rPr>
  </w:style>
  <w:style w:type="character" w:customStyle="1" w:styleId="32">
    <w:name w:val="未处理的提及3"/>
    <w:basedOn w:val="afff6"/>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9C0DEE424C54BE76DB9B28887FEB"/>
        <w:category>
          <w:name w:val="常规"/>
          <w:gallery w:val="placeholder"/>
        </w:category>
        <w:types>
          <w:type w:val="bbPlcHdr"/>
        </w:types>
        <w:behaviors>
          <w:behavior w:val="content"/>
        </w:behaviors>
        <w:guid w:val="{4AE6524F-28BF-441E-9E6E-7FC9BD5504A3}"/>
      </w:docPartPr>
      <w:docPartBody>
        <w:p w:rsidR="00B93678" w:rsidRDefault="00000000">
          <w:pPr>
            <w:pStyle w:val="BC469C0DEE424C54BE76DB9B28887FEB"/>
            <w:rPr>
              <w:rFonts w:hint="eastAsia"/>
            </w:rPr>
          </w:pPr>
          <w:r>
            <w:rPr>
              <w:rStyle w:val="a3"/>
              <w:rFonts w:hint="eastAsia"/>
            </w:rPr>
            <w:t>单击或点击此处输入文字。</w:t>
          </w:r>
        </w:p>
      </w:docPartBody>
    </w:docPart>
    <w:docPart>
      <w:docPartPr>
        <w:name w:val="60DBF9E8A94A42B4A8106F569AB6613E"/>
        <w:category>
          <w:name w:val="常规"/>
          <w:gallery w:val="placeholder"/>
        </w:category>
        <w:types>
          <w:type w:val="bbPlcHdr"/>
        </w:types>
        <w:behaviors>
          <w:behavior w:val="content"/>
        </w:behaviors>
        <w:guid w:val="{EDE09E93-BCC4-416A-8C5B-E16C36A4456C}"/>
      </w:docPartPr>
      <w:docPartBody>
        <w:p w:rsidR="00B93678" w:rsidRDefault="00000000">
          <w:pPr>
            <w:pStyle w:val="60DBF9E8A94A42B4A8106F569AB6613E"/>
            <w:rPr>
              <w:rFonts w:hint="eastAsia"/>
            </w:rPr>
          </w:pPr>
          <w:r>
            <w:rPr>
              <w:rStyle w:val="a3"/>
              <w:rFonts w:hint="eastAsia"/>
            </w:rPr>
            <w:t>选择一项。</w:t>
          </w:r>
        </w:p>
      </w:docPartBody>
    </w:docPart>
    <w:docPart>
      <w:docPartPr>
        <w:name w:val="225A7415D32D4178AB890664920223C9"/>
        <w:category>
          <w:name w:val="常规"/>
          <w:gallery w:val="placeholder"/>
        </w:category>
        <w:types>
          <w:type w:val="bbPlcHdr"/>
        </w:types>
        <w:behaviors>
          <w:behavior w:val="content"/>
        </w:behaviors>
        <w:guid w:val="{EF1C81DC-C5BB-48AB-832B-7FBFB4EDCCD0}"/>
      </w:docPartPr>
      <w:docPartBody>
        <w:p w:rsidR="00B93678" w:rsidRDefault="00000000">
          <w:pPr>
            <w:pStyle w:val="225A7415D32D4178AB890664920223C9"/>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6A63" w:rsidRDefault="00936A63">
      <w:pPr>
        <w:spacing w:line="240" w:lineRule="auto"/>
        <w:rPr>
          <w:rFonts w:hint="eastAsia"/>
        </w:rPr>
      </w:pPr>
      <w:r>
        <w:separator/>
      </w:r>
    </w:p>
  </w:endnote>
  <w:endnote w:type="continuationSeparator" w:id="0">
    <w:p w:rsidR="00936A63" w:rsidRDefault="00936A63">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6A63" w:rsidRDefault="00936A63">
      <w:pPr>
        <w:spacing w:after="0"/>
        <w:rPr>
          <w:rFonts w:hint="eastAsia"/>
        </w:rPr>
      </w:pPr>
      <w:r>
        <w:separator/>
      </w:r>
    </w:p>
  </w:footnote>
  <w:footnote w:type="continuationSeparator" w:id="0">
    <w:p w:rsidR="00936A63" w:rsidRDefault="00936A63">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4DC"/>
    <w:rsid w:val="00053EBD"/>
    <w:rsid w:val="00145809"/>
    <w:rsid w:val="001A674B"/>
    <w:rsid w:val="001D5FEC"/>
    <w:rsid w:val="00257B06"/>
    <w:rsid w:val="002B13A1"/>
    <w:rsid w:val="002E2A11"/>
    <w:rsid w:val="00385EBC"/>
    <w:rsid w:val="003C4C06"/>
    <w:rsid w:val="003D4F82"/>
    <w:rsid w:val="004717D3"/>
    <w:rsid w:val="004F0B7B"/>
    <w:rsid w:val="005303D2"/>
    <w:rsid w:val="0057051E"/>
    <w:rsid w:val="005A2F65"/>
    <w:rsid w:val="005C7126"/>
    <w:rsid w:val="005D27EA"/>
    <w:rsid w:val="0066075E"/>
    <w:rsid w:val="007149BC"/>
    <w:rsid w:val="00787EEE"/>
    <w:rsid w:val="007D3639"/>
    <w:rsid w:val="00855CDF"/>
    <w:rsid w:val="00883445"/>
    <w:rsid w:val="008834AD"/>
    <w:rsid w:val="008C2457"/>
    <w:rsid w:val="008F5EED"/>
    <w:rsid w:val="00936A63"/>
    <w:rsid w:val="0097586D"/>
    <w:rsid w:val="0097679A"/>
    <w:rsid w:val="009A301B"/>
    <w:rsid w:val="009C480C"/>
    <w:rsid w:val="00A44A7A"/>
    <w:rsid w:val="00AD4A5A"/>
    <w:rsid w:val="00AF567D"/>
    <w:rsid w:val="00B93678"/>
    <w:rsid w:val="00BD595E"/>
    <w:rsid w:val="00BF2731"/>
    <w:rsid w:val="00C6011F"/>
    <w:rsid w:val="00C7421A"/>
    <w:rsid w:val="00C804DC"/>
    <w:rsid w:val="00CA5B44"/>
    <w:rsid w:val="00CA75B3"/>
    <w:rsid w:val="00CD0493"/>
    <w:rsid w:val="00DF3115"/>
    <w:rsid w:val="00E415EA"/>
    <w:rsid w:val="00E83DD7"/>
    <w:rsid w:val="00EA70A8"/>
    <w:rsid w:val="00F07C09"/>
    <w:rsid w:val="00F1558F"/>
    <w:rsid w:val="00F42495"/>
    <w:rsid w:val="00F86F2C"/>
    <w:rsid w:val="00FC5E45"/>
    <w:rsid w:val="00FC6D1C"/>
    <w:rsid w:val="00FF0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C469C0DEE424C54BE76DB9B28887FEB">
    <w:name w:val="BC469C0DEE424C54BE76DB9B28887FEB"/>
    <w:qFormat/>
    <w:pPr>
      <w:widowControl w:val="0"/>
      <w:spacing w:after="160" w:line="278" w:lineRule="auto"/>
    </w:pPr>
    <w:rPr>
      <w:kern w:val="2"/>
      <w:sz w:val="22"/>
      <w:szCs w:val="24"/>
      <w14:ligatures w14:val="standardContextual"/>
    </w:rPr>
  </w:style>
  <w:style w:type="paragraph" w:customStyle="1" w:styleId="60DBF9E8A94A42B4A8106F569AB6613E">
    <w:name w:val="60DBF9E8A94A42B4A8106F569AB6613E"/>
    <w:qFormat/>
    <w:pPr>
      <w:widowControl w:val="0"/>
      <w:spacing w:after="160" w:line="278" w:lineRule="auto"/>
    </w:pPr>
    <w:rPr>
      <w:kern w:val="2"/>
      <w:sz w:val="22"/>
      <w:szCs w:val="24"/>
      <w14:ligatures w14:val="standardContextual"/>
    </w:rPr>
  </w:style>
  <w:style w:type="paragraph" w:customStyle="1" w:styleId="225A7415D32D4178AB890664920223C9">
    <w:name w:val="225A7415D32D4178AB890664920223C9"/>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693</TotalTime>
  <Pages>11</Pages>
  <Words>1409</Words>
  <Characters>8037</Characters>
  <Application>Microsoft Office Word</Application>
  <DocSecurity>0</DocSecurity>
  <Lines>66</Lines>
  <Paragraphs>18</Paragraphs>
  <ScaleCrop>false</ScaleCrop>
  <Company>PCMI</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HP</dc:creator>
  <dc:description>&lt;config cover="true" show_menu="true" version="1.0.0" doctype="SDKXY"&gt;_x000d_
&lt;/config&gt;</dc:description>
  <cp:lastModifiedBy>野桥 王</cp:lastModifiedBy>
  <cp:revision>217</cp:revision>
  <cp:lastPrinted>2021-02-02T08:22:00Z</cp:lastPrinted>
  <dcterms:created xsi:type="dcterms:W3CDTF">2025-06-05T11:58:00Z</dcterms:created>
  <dcterms:modified xsi:type="dcterms:W3CDTF">2025-06-06T07:36:00Z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eyJoZGlkIjoiODU0MDQyYTY4ZDlmZjZiYTZlNzc4Mjk0MDQ2NTQyYzkiLCJ1c2VySWQiOiI3NTY3MjQxOTQifQ==</vt:lpwstr>
  </property>
  <property fmtid="{D5CDD505-2E9C-101B-9397-08002B2CF9AE}" pid="15" name="KSOProductBuildVer">
    <vt:lpwstr>2052-12.1.0.21171</vt:lpwstr>
  </property>
  <property fmtid="{D5CDD505-2E9C-101B-9397-08002B2CF9AE}" pid="16" name="ICV">
    <vt:lpwstr>48C1583ACD65404C85AE1C6127608ADB_13</vt:lpwstr>
  </property>
</Properties>
</file>